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284" w:rsidRPr="00FA2F79" w:rsidRDefault="00CC5284" w:rsidP="005849D7">
      <w:pPr>
        <w:jc w:val="center"/>
        <w:outlineLvl w:val="0"/>
        <w:rPr>
          <w:rFonts w:ascii="Arial" w:hAnsi="Arial" w:cs="Arial"/>
          <w:b/>
          <w:lang w:val="en-GB"/>
        </w:rPr>
      </w:pPr>
      <w:bookmarkStart w:id="0" w:name="_GoBack"/>
      <w:bookmarkEnd w:id="0"/>
      <w:r w:rsidRPr="00FA2F79">
        <w:rPr>
          <w:rFonts w:ascii="Arial" w:hAnsi="Arial" w:cs="Arial"/>
          <w:b/>
          <w:lang w:val="en-GB"/>
        </w:rPr>
        <w:t>Food Advisory Committee</w:t>
      </w:r>
    </w:p>
    <w:p w:rsidR="00CC5284" w:rsidRPr="00FA2F79" w:rsidRDefault="00785F42" w:rsidP="005849D7">
      <w:pPr>
        <w:jc w:val="center"/>
        <w:outlineLvl w:val="0"/>
        <w:rPr>
          <w:rFonts w:ascii="Arial" w:hAnsi="Arial" w:cs="Arial"/>
          <w:b/>
          <w:lang w:val="en-GB"/>
        </w:rPr>
      </w:pPr>
      <w:r w:rsidRPr="00FA2F79">
        <w:rPr>
          <w:rFonts w:ascii="Arial" w:hAnsi="Arial" w:cs="Arial"/>
          <w:b/>
          <w:lang w:val="en-GB"/>
        </w:rPr>
        <w:t>17</w:t>
      </w:r>
      <w:r w:rsidRPr="00FA2F79">
        <w:rPr>
          <w:rFonts w:ascii="Arial" w:hAnsi="Arial" w:cs="Arial"/>
          <w:b/>
          <w:vertAlign w:val="superscript"/>
          <w:lang w:val="en-GB"/>
        </w:rPr>
        <w:t>th</w:t>
      </w:r>
      <w:r w:rsidRPr="00FA2F79">
        <w:rPr>
          <w:rFonts w:ascii="Arial" w:hAnsi="Arial" w:cs="Arial"/>
          <w:b/>
          <w:lang w:val="en-GB"/>
        </w:rPr>
        <w:t xml:space="preserve"> March</w:t>
      </w:r>
      <w:r w:rsidR="000256B7" w:rsidRPr="00FA2F79">
        <w:rPr>
          <w:rFonts w:ascii="Arial" w:hAnsi="Arial" w:cs="Arial"/>
          <w:b/>
          <w:lang w:val="en-GB"/>
        </w:rPr>
        <w:t xml:space="preserve"> 2015</w:t>
      </w:r>
    </w:p>
    <w:p w:rsidR="00D77DD4" w:rsidRPr="00FA2F79" w:rsidRDefault="00785F42" w:rsidP="005849D7">
      <w:pPr>
        <w:jc w:val="center"/>
        <w:outlineLvl w:val="0"/>
        <w:rPr>
          <w:rFonts w:ascii="Arial" w:hAnsi="Arial" w:cs="Arial"/>
          <w:b/>
          <w:lang w:val="en-GB"/>
        </w:rPr>
      </w:pPr>
      <w:r w:rsidRPr="00FA2F79">
        <w:rPr>
          <w:rFonts w:ascii="Arial" w:hAnsi="Arial" w:cs="Arial"/>
          <w:b/>
          <w:lang w:val="en-GB"/>
        </w:rPr>
        <w:t>Pilgrim House</w:t>
      </w:r>
      <w:r w:rsidR="00D77DD4" w:rsidRPr="00FA2F79">
        <w:rPr>
          <w:rFonts w:ascii="Arial" w:hAnsi="Arial" w:cs="Arial"/>
          <w:b/>
          <w:lang w:val="en-GB"/>
        </w:rPr>
        <w:t xml:space="preserve">, </w:t>
      </w:r>
      <w:r w:rsidRPr="00FA2F79">
        <w:rPr>
          <w:rFonts w:ascii="Arial" w:hAnsi="Arial" w:cs="Arial"/>
          <w:b/>
          <w:lang w:val="en-GB"/>
        </w:rPr>
        <w:t xml:space="preserve">Old Ford Road, </w:t>
      </w:r>
      <w:r w:rsidR="00D77DD4" w:rsidRPr="00FA2F79">
        <w:rPr>
          <w:rFonts w:ascii="Arial" w:hAnsi="Arial" w:cs="Arial"/>
          <w:b/>
          <w:lang w:val="en-GB"/>
        </w:rPr>
        <w:t>Aberdeen</w:t>
      </w:r>
    </w:p>
    <w:p w:rsidR="00CC5284" w:rsidRPr="00FA2F79" w:rsidRDefault="00CC5284" w:rsidP="00247B6C">
      <w:pPr>
        <w:jc w:val="center"/>
        <w:outlineLvl w:val="0"/>
        <w:rPr>
          <w:rFonts w:ascii="Arial" w:hAnsi="Arial" w:cs="Arial"/>
          <w:b/>
          <w:lang w:val="en-GB"/>
        </w:rPr>
      </w:pPr>
      <w:r w:rsidRPr="00FA2F79">
        <w:rPr>
          <w:rFonts w:ascii="Arial" w:hAnsi="Arial" w:cs="Arial"/>
          <w:b/>
          <w:lang w:val="en-GB"/>
        </w:rPr>
        <w:t>Open Session</w:t>
      </w:r>
    </w:p>
    <w:p w:rsidR="000256B7" w:rsidRPr="00FA2F79" w:rsidRDefault="000256B7" w:rsidP="00247B6C">
      <w:pPr>
        <w:jc w:val="center"/>
        <w:outlineLvl w:val="0"/>
        <w:rPr>
          <w:rFonts w:ascii="Arial" w:hAnsi="Arial" w:cs="Arial"/>
          <w:b/>
          <w:lang w:val="en-GB"/>
        </w:rPr>
      </w:pPr>
    </w:p>
    <w:p w:rsidR="000256B7" w:rsidRDefault="00CC5284" w:rsidP="00DD237D">
      <w:pPr>
        <w:pStyle w:val="NormalArial"/>
        <w:outlineLvl w:val="0"/>
        <w:rPr>
          <w:rFonts w:ascii="Arial" w:hAnsi="Arial" w:cs="Arial"/>
          <w:b/>
          <w:color w:val="auto"/>
          <w:sz w:val="24"/>
          <w:szCs w:val="24"/>
        </w:rPr>
      </w:pPr>
      <w:r w:rsidRPr="006A70B7">
        <w:rPr>
          <w:rFonts w:ascii="Arial" w:hAnsi="Arial" w:cs="Arial"/>
          <w:b/>
          <w:color w:val="auto"/>
          <w:sz w:val="24"/>
          <w:szCs w:val="24"/>
        </w:rPr>
        <w:t>Present</w:t>
      </w:r>
    </w:p>
    <w:p w:rsidR="00B57969" w:rsidRPr="00B57969" w:rsidRDefault="00B57969" w:rsidP="00DD237D">
      <w:pPr>
        <w:pStyle w:val="NormalArial"/>
        <w:outlineLvl w:val="0"/>
        <w:rPr>
          <w:rFonts w:ascii="Arial" w:hAnsi="Arial" w:cs="Arial"/>
          <w:b/>
          <w:color w:val="auto"/>
          <w:sz w:val="24"/>
          <w:szCs w:val="24"/>
        </w:rPr>
      </w:pPr>
    </w:p>
    <w:p w:rsidR="00CC5284" w:rsidRPr="00FA2F79" w:rsidRDefault="00CC5284" w:rsidP="00DD237D">
      <w:pPr>
        <w:pStyle w:val="NormalArial"/>
        <w:outlineLvl w:val="0"/>
        <w:rPr>
          <w:rFonts w:ascii="Arial" w:hAnsi="Arial" w:cs="Arial"/>
          <w:color w:val="auto"/>
          <w:sz w:val="24"/>
          <w:szCs w:val="24"/>
          <w:u w:val="single"/>
        </w:rPr>
      </w:pPr>
      <w:r w:rsidRPr="00FA2F79">
        <w:rPr>
          <w:rFonts w:ascii="Arial" w:hAnsi="Arial" w:cs="Arial"/>
          <w:color w:val="auto"/>
          <w:sz w:val="24"/>
          <w:szCs w:val="24"/>
          <w:u w:val="single"/>
        </w:rPr>
        <w:t>Committee Members:</w:t>
      </w:r>
    </w:p>
    <w:p w:rsidR="00B34C88" w:rsidRPr="00FA2F79" w:rsidRDefault="00B34C88" w:rsidP="00B34C88">
      <w:pPr>
        <w:pStyle w:val="NormalArial"/>
        <w:rPr>
          <w:rFonts w:ascii="Arial" w:hAnsi="Arial" w:cs="Arial"/>
          <w:color w:val="auto"/>
          <w:sz w:val="24"/>
          <w:szCs w:val="24"/>
        </w:rPr>
      </w:pPr>
      <w:r w:rsidRPr="00FA2F79">
        <w:rPr>
          <w:rFonts w:ascii="Arial" w:hAnsi="Arial" w:cs="Arial"/>
          <w:color w:val="auto"/>
          <w:sz w:val="24"/>
          <w:szCs w:val="24"/>
        </w:rPr>
        <w:t>Liz Breckenridge</w:t>
      </w:r>
      <w:r w:rsidRPr="00FA2F79">
        <w:rPr>
          <w:rFonts w:ascii="Arial" w:hAnsi="Arial" w:cs="Arial"/>
          <w:color w:val="auto"/>
          <w:sz w:val="24"/>
          <w:szCs w:val="24"/>
        </w:rPr>
        <w:tab/>
      </w:r>
      <w:r w:rsidRPr="00FA2F79">
        <w:rPr>
          <w:rFonts w:ascii="Arial" w:hAnsi="Arial" w:cs="Arial"/>
          <w:color w:val="auto"/>
          <w:sz w:val="24"/>
          <w:szCs w:val="24"/>
        </w:rPr>
        <w:tab/>
        <w:t>Deputy Chair</w:t>
      </w:r>
    </w:p>
    <w:p w:rsidR="00CC5284" w:rsidRPr="00FA2F79" w:rsidRDefault="00CC5284" w:rsidP="00DD237D">
      <w:pPr>
        <w:pStyle w:val="NormalArial"/>
        <w:rPr>
          <w:rFonts w:ascii="Arial" w:hAnsi="Arial" w:cs="Arial"/>
          <w:color w:val="auto"/>
          <w:sz w:val="24"/>
          <w:szCs w:val="24"/>
        </w:rPr>
      </w:pPr>
      <w:r w:rsidRPr="00FA2F79">
        <w:rPr>
          <w:rFonts w:ascii="Arial" w:hAnsi="Arial" w:cs="Arial"/>
          <w:color w:val="auto"/>
          <w:sz w:val="24"/>
          <w:szCs w:val="24"/>
        </w:rPr>
        <w:t xml:space="preserve">Bernard </w:t>
      </w:r>
      <w:proofErr w:type="spellStart"/>
      <w:r w:rsidRPr="00FA2F79">
        <w:rPr>
          <w:rFonts w:ascii="Arial" w:hAnsi="Arial" w:cs="Arial"/>
          <w:color w:val="auto"/>
          <w:sz w:val="24"/>
          <w:szCs w:val="24"/>
        </w:rPr>
        <w:t>Forteath</w:t>
      </w:r>
      <w:proofErr w:type="spellEnd"/>
    </w:p>
    <w:p w:rsidR="00044958" w:rsidRPr="00FA2F79" w:rsidRDefault="00044958" w:rsidP="00DD237D">
      <w:pPr>
        <w:pStyle w:val="NormalArial"/>
        <w:rPr>
          <w:rFonts w:ascii="Arial" w:hAnsi="Arial" w:cs="Arial"/>
          <w:color w:val="auto"/>
          <w:sz w:val="24"/>
          <w:szCs w:val="24"/>
        </w:rPr>
      </w:pPr>
      <w:r w:rsidRPr="00FA2F79">
        <w:rPr>
          <w:rFonts w:ascii="Arial" w:hAnsi="Arial" w:cs="Arial"/>
          <w:color w:val="auto"/>
          <w:sz w:val="24"/>
          <w:szCs w:val="24"/>
        </w:rPr>
        <w:t xml:space="preserve">Lesley Stanley </w:t>
      </w:r>
    </w:p>
    <w:p w:rsidR="006D7520" w:rsidRPr="00FA2F79" w:rsidRDefault="006D7520" w:rsidP="00DD237D">
      <w:pPr>
        <w:pStyle w:val="NormalArial"/>
        <w:rPr>
          <w:rFonts w:ascii="Arial" w:hAnsi="Arial" w:cs="Arial"/>
          <w:color w:val="auto"/>
          <w:sz w:val="24"/>
          <w:szCs w:val="24"/>
        </w:rPr>
      </w:pPr>
      <w:r w:rsidRPr="00FA2F79">
        <w:rPr>
          <w:rFonts w:ascii="Arial" w:hAnsi="Arial" w:cs="Arial"/>
          <w:color w:val="auto"/>
          <w:sz w:val="24"/>
          <w:szCs w:val="24"/>
        </w:rPr>
        <w:t xml:space="preserve">Carrie </w:t>
      </w:r>
      <w:proofErr w:type="spellStart"/>
      <w:r w:rsidRPr="00FA2F79">
        <w:rPr>
          <w:rFonts w:ascii="Arial" w:hAnsi="Arial" w:cs="Arial"/>
          <w:color w:val="auto"/>
          <w:sz w:val="24"/>
          <w:szCs w:val="24"/>
        </w:rPr>
        <w:t>Ruxton</w:t>
      </w:r>
      <w:proofErr w:type="spellEnd"/>
    </w:p>
    <w:p w:rsidR="00785F42" w:rsidRPr="00FA2F79" w:rsidRDefault="00785F42" w:rsidP="00DD237D">
      <w:pPr>
        <w:pStyle w:val="NormalArial"/>
        <w:rPr>
          <w:rFonts w:ascii="Arial" w:hAnsi="Arial" w:cs="Arial"/>
          <w:color w:val="auto"/>
          <w:sz w:val="24"/>
          <w:szCs w:val="24"/>
        </w:rPr>
      </w:pPr>
      <w:r w:rsidRPr="00FA2F79">
        <w:rPr>
          <w:rFonts w:ascii="Arial" w:hAnsi="Arial" w:cs="Arial"/>
          <w:sz w:val="24"/>
          <w:szCs w:val="24"/>
        </w:rPr>
        <w:t xml:space="preserve">Alison Jones </w:t>
      </w:r>
    </w:p>
    <w:p w:rsidR="00D17456" w:rsidRPr="00FA2F79" w:rsidRDefault="00D17456" w:rsidP="00DD237D">
      <w:pPr>
        <w:pStyle w:val="NormalArial"/>
        <w:outlineLvl w:val="0"/>
        <w:rPr>
          <w:rFonts w:ascii="Arial" w:hAnsi="Arial" w:cs="Arial"/>
          <w:color w:val="auto"/>
          <w:sz w:val="24"/>
          <w:szCs w:val="24"/>
          <w:u w:val="single"/>
        </w:rPr>
      </w:pPr>
    </w:p>
    <w:p w:rsidR="00CC5284" w:rsidRPr="00FA2F79" w:rsidRDefault="00CC5284" w:rsidP="00DD237D">
      <w:pPr>
        <w:pStyle w:val="NormalArial"/>
        <w:outlineLvl w:val="0"/>
        <w:rPr>
          <w:rFonts w:ascii="Arial" w:hAnsi="Arial" w:cs="Arial"/>
          <w:color w:val="auto"/>
          <w:sz w:val="24"/>
          <w:szCs w:val="24"/>
          <w:u w:val="single"/>
        </w:rPr>
      </w:pPr>
      <w:r w:rsidRPr="00FA2F79">
        <w:rPr>
          <w:rFonts w:ascii="Arial" w:hAnsi="Arial" w:cs="Arial"/>
          <w:color w:val="auto"/>
          <w:sz w:val="24"/>
          <w:szCs w:val="24"/>
          <w:u w:val="single"/>
        </w:rPr>
        <w:t xml:space="preserve">Food Standards Agency in Scotland </w:t>
      </w:r>
      <w:r w:rsidR="0064460B" w:rsidRPr="00FA2F79">
        <w:rPr>
          <w:rFonts w:ascii="Arial" w:hAnsi="Arial" w:cs="Arial"/>
          <w:color w:val="auto"/>
          <w:sz w:val="24"/>
          <w:szCs w:val="24"/>
          <w:u w:val="single"/>
        </w:rPr>
        <w:t>(</w:t>
      </w:r>
      <w:proofErr w:type="spellStart"/>
      <w:r w:rsidR="0064460B" w:rsidRPr="00FA2F79">
        <w:rPr>
          <w:rFonts w:ascii="Arial" w:hAnsi="Arial" w:cs="Arial"/>
          <w:color w:val="auto"/>
          <w:sz w:val="24"/>
          <w:szCs w:val="24"/>
          <w:u w:val="single"/>
        </w:rPr>
        <w:t>FSAS</w:t>
      </w:r>
      <w:proofErr w:type="spellEnd"/>
      <w:r w:rsidR="0064460B" w:rsidRPr="00FA2F79">
        <w:rPr>
          <w:rFonts w:ascii="Arial" w:hAnsi="Arial" w:cs="Arial"/>
          <w:color w:val="auto"/>
          <w:sz w:val="24"/>
          <w:szCs w:val="24"/>
          <w:u w:val="single"/>
        </w:rPr>
        <w:t xml:space="preserve">) </w:t>
      </w:r>
      <w:r w:rsidRPr="00FA2F79">
        <w:rPr>
          <w:rFonts w:ascii="Arial" w:hAnsi="Arial" w:cs="Arial"/>
          <w:color w:val="auto"/>
          <w:sz w:val="24"/>
          <w:szCs w:val="24"/>
          <w:u w:val="single"/>
        </w:rPr>
        <w:t>Officials:</w:t>
      </w:r>
    </w:p>
    <w:p w:rsidR="00CC5284" w:rsidRPr="00FA2F79" w:rsidRDefault="00785F42" w:rsidP="00DD237D">
      <w:pPr>
        <w:pStyle w:val="NormalArial"/>
        <w:outlineLvl w:val="0"/>
        <w:rPr>
          <w:rFonts w:ascii="Arial" w:hAnsi="Arial" w:cs="Arial"/>
          <w:color w:val="auto"/>
          <w:sz w:val="24"/>
          <w:szCs w:val="24"/>
        </w:rPr>
      </w:pPr>
      <w:r w:rsidRPr="00FA2F79">
        <w:rPr>
          <w:rFonts w:ascii="Arial" w:hAnsi="Arial" w:cs="Arial"/>
          <w:sz w:val="24"/>
          <w:szCs w:val="24"/>
        </w:rPr>
        <w:t>Geoff Ogle</w:t>
      </w:r>
      <w:r w:rsidR="00F5587B" w:rsidRPr="00FA2F79">
        <w:rPr>
          <w:rFonts w:ascii="Arial" w:hAnsi="Arial" w:cs="Arial"/>
          <w:color w:val="auto"/>
          <w:sz w:val="24"/>
          <w:szCs w:val="24"/>
        </w:rPr>
        <w:tab/>
      </w:r>
      <w:r w:rsidR="006D7520" w:rsidRPr="00FA2F79">
        <w:rPr>
          <w:rFonts w:ascii="Arial" w:hAnsi="Arial" w:cs="Arial"/>
          <w:color w:val="auto"/>
          <w:sz w:val="24"/>
          <w:szCs w:val="24"/>
        </w:rPr>
        <w:t xml:space="preserve"> </w:t>
      </w:r>
      <w:r w:rsidR="00DC1D1B" w:rsidRPr="00FA2F79">
        <w:rPr>
          <w:rFonts w:ascii="Arial" w:hAnsi="Arial" w:cs="Arial"/>
          <w:color w:val="auto"/>
          <w:sz w:val="24"/>
          <w:szCs w:val="24"/>
        </w:rPr>
        <w:tab/>
      </w:r>
      <w:r w:rsidR="00DC1D1B" w:rsidRPr="00FA2F79">
        <w:rPr>
          <w:rFonts w:ascii="Arial" w:hAnsi="Arial" w:cs="Arial"/>
          <w:color w:val="auto"/>
          <w:sz w:val="24"/>
          <w:szCs w:val="24"/>
        </w:rPr>
        <w:tab/>
      </w:r>
      <w:r w:rsidRPr="00FA2F79">
        <w:rPr>
          <w:rFonts w:ascii="Arial" w:hAnsi="Arial" w:cs="Arial"/>
          <w:color w:val="auto"/>
          <w:sz w:val="24"/>
          <w:szCs w:val="24"/>
        </w:rPr>
        <w:t xml:space="preserve">Director </w:t>
      </w:r>
      <w:proofErr w:type="spellStart"/>
      <w:r w:rsidRPr="00FA2F79">
        <w:rPr>
          <w:rFonts w:ascii="Arial" w:hAnsi="Arial" w:cs="Arial"/>
          <w:color w:val="auto"/>
          <w:sz w:val="24"/>
          <w:szCs w:val="24"/>
        </w:rPr>
        <w:t>FSAS</w:t>
      </w:r>
      <w:proofErr w:type="spellEnd"/>
    </w:p>
    <w:p w:rsidR="00CC5284" w:rsidRPr="00FA2F79" w:rsidRDefault="000256B7" w:rsidP="00DD237D">
      <w:pPr>
        <w:pStyle w:val="NormalArial"/>
        <w:rPr>
          <w:rFonts w:ascii="Arial" w:hAnsi="Arial" w:cs="Arial"/>
          <w:color w:val="auto"/>
          <w:sz w:val="24"/>
          <w:szCs w:val="24"/>
        </w:rPr>
      </w:pPr>
      <w:r w:rsidRPr="00FA2F79">
        <w:rPr>
          <w:rFonts w:ascii="Arial" w:hAnsi="Arial" w:cs="Arial"/>
          <w:color w:val="auto"/>
          <w:sz w:val="24"/>
          <w:szCs w:val="24"/>
        </w:rPr>
        <w:t xml:space="preserve">Tanya Olmeda-Hodge </w:t>
      </w:r>
      <w:r w:rsidR="00BE3097" w:rsidRPr="00FA2F79">
        <w:rPr>
          <w:rFonts w:ascii="Arial" w:hAnsi="Arial" w:cs="Arial"/>
          <w:color w:val="auto"/>
          <w:sz w:val="24"/>
          <w:szCs w:val="24"/>
        </w:rPr>
        <w:tab/>
      </w:r>
      <w:proofErr w:type="spellStart"/>
      <w:r w:rsidR="00BE3097" w:rsidRPr="00FA2F79">
        <w:rPr>
          <w:rFonts w:ascii="Arial" w:hAnsi="Arial" w:cs="Arial"/>
          <w:color w:val="auto"/>
          <w:sz w:val="24"/>
          <w:szCs w:val="24"/>
        </w:rPr>
        <w:t>SFAC</w:t>
      </w:r>
      <w:proofErr w:type="spellEnd"/>
      <w:r w:rsidR="00BE3097" w:rsidRPr="00FA2F79">
        <w:rPr>
          <w:rFonts w:ascii="Arial" w:hAnsi="Arial" w:cs="Arial"/>
          <w:color w:val="auto"/>
          <w:sz w:val="24"/>
          <w:szCs w:val="24"/>
        </w:rPr>
        <w:t xml:space="preserve"> Secretariat </w:t>
      </w:r>
    </w:p>
    <w:p w:rsidR="00BE3097" w:rsidRPr="00FA2F79" w:rsidRDefault="00BE3097" w:rsidP="00DD237D">
      <w:pPr>
        <w:pStyle w:val="NormalArial"/>
        <w:rPr>
          <w:rFonts w:ascii="Arial" w:hAnsi="Arial" w:cs="Arial"/>
          <w:color w:val="auto"/>
          <w:sz w:val="24"/>
          <w:szCs w:val="24"/>
        </w:rPr>
      </w:pPr>
    </w:p>
    <w:p w:rsidR="00D17456" w:rsidRPr="00FA2F79" w:rsidRDefault="00CC5284" w:rsidP="00B67427">
      <w:pPr>
        <w:pStyle w:val="NormalArial"/>
        <w:rPr>
          <w:rFonts w:ascii="Arial" w:hAnsi="Arial" w:cs="Arial"/>
          <w:color w:val="auto"/>
          <w:sz w:val="24"/>
          <w:szCs w:val="24"/>
          <w:u w:val="single"/>
        </w:rPr>
      </w:pPr>
      <w:r w:rsidRPr="00FA2F79">
        <w:rPr>
          <w:rFonts w:ascii="Arial" w:hAnsi="Arial" w:cs="Arial"/>
          <w:color w:val="auto"/>
          <w:sz w:val="24"/>
          <w:szCs w:val="24"/>
          <w:u w:val="single"/>
        </w:rPr>
        <w:t>F</w:t>
      </w:r>
      <w:r w:rsidR="00B67427" w:rsidRPr="00FA2F79">
        <w:rPr>
          <w:rFonts w:ascii="Arial" w:hAnsi="Arial" w:cs="Arial"/>
          <w:color w:val="auto"/>
          <w:sz w:val="24"/>
          <w:szCs w:val="24"/>
          <w:u w:val="single"/>
        </w:rPr>
        <w:t xml:space="preserve">ood </w:t>
      </w:r>
      <w:r w:rsidRPr="00FA2F79">
        <w:rPr>
          <w:rFonts w:ascii="Arial" w:hAnsi="Arial" w:cs="Arial"/>
          <w:color w:val="auto"/>
          <w:sz w:val="24"/>
          <w:szCs w:val="24"/>
          <w:u w:val="single"/>
        </w:rPr>
        <w:t>S</w:t>
      </w:r>
      <w:r w:rsidR="00B67427" w:rsidRPr="00FA2F79">
        <w:rPr>
          <w:rFonts w:ascii="Arial" w:hAnsi="Arial" w:cs="Arial"/>
          <w:color w:val="auto"/>
          <w:sz w:val="24"/>
          <w:szCs w:val="24"/>
          <w:u w:val="single"/>
        </w:rPr>
        <w:t xml:space="preserve">tandards </w:t>
      </w:r>
      <w:r w:rsidRPr="00FA2F79">
        <w:rPr>
          <w:rFonts w:ascii="Arial" w:hAnsi="Arial" w:cs="Arial"/>
          <w:color w:val="auto"/>
          <w:sz w:val="24"/>
          <w:szCs w:val="24"/>
          <w:u w:val="single"/>
        </w:rPr>
        <w:t>A</w:t>
      </w:r>
      <w:r w:rsidR="00B67427" w:rsidRPr="00FA2F79">
        <w:rPr>
          <w:rFonts w:ascii="Arial" w:hAnsi="Arial" w:cs="Arial"/>
          <w:color w:val="auto"/>
          <w:sz w:val="24"/>
          <w:szCs w:val="24"/>
          <w:u w:val="single"/>
        </w:rPr>
        <w:t xml:space="preserve">gency </w:t>
      </w:r>
      <w:r w:rsidR="006D6BBF" w:rsidRPr="00FA2F79">
        <w:rPr>
          <w:rFonts w:ascii="Arial" w:hAnsi="Arial" w:cs="Arial"/>
          <w:color w:val="auto"/>
          <w:sz w:val="24"/>
          <w:szCs w:val="24"/>
          <w:u w:val="single"/>
        </w:rPr>
        <w:t>Officials</w:t>
      </w:r>
      <w:r w:rsidR="00F5587B" w:rsidRPr="00FA2F79">
        <w:rPr>
          <w:rFonts w:ascii="Arial" w:hAnsi="Arial" w:cs="Arial"/>
          <w:color w:val="auto"/>
          <w:sz w:val="24"/>
          <w:szCs w:val="24"/>
          <w:u w:val="single"/>
        </w:rPr>
        <w:t xml:space="preserve"> </w:t>
      </w:r>
    </w:p>
    <w:p w:rsidR="000256B7" w:rsidRPr="00443E0C" w:rsidRDefault="00785F42" w:rsidP="00B67427">
      <w:pPr>
        <w:pStyle w:val="NormalArial"/>
        <w:rPr>
          <w:rFonts w:ascii="Arial" w:hAnsi="Arial" w:cs="Arial"/>
          <w:color w:val="auto"/>
          <w:sz w:val="24"/>
          <w:szCs w:val="24"/>
        </w:rPr>
      </w:pPr>
      <w:r w:rsidRPr="00443E0C">
        <w:rPr>
          <w:rFonts w:ascii="Arial" w:hAnsi="Arial" w:cs="Arial"/>
          <w:color w:val="auto"/>
          <w:sz w:val="24"/>
          <w:szCs w:val="24"/>
        </w:rPr>
        <w:t xml:space="preserve">Patrick Miller - </w:t>
      </w:r>
      <w:r w:rsidR="00443E0C" w:rsidRPr="00443E0C">
        <w:rPr>
          <w:rFonts w:ascii="Arial" w:hAnsi="Arial" w:cs="Arial"/>
          <w:sz w:val="24"/>
          <w:szCs w:val="24"/>
        </w:rPr>
        <w:t>Joint Head of Chief Scientist Team/Head of Science Strategy and Governance</w:t>
      </w:r>
    </w:p>
    <w:p w:rsidR="006D7520" w:rsidRPr="00FA2F79" w:rsidRDefault="00785F42" w:rsidP="00B67427">
      <w:pPr>
        <w:pStyle w:val="NormalArial"/>
        <w:rPr>
          <w:rFonts w:ascii="Arial" w:hAnsi="Arial" w:cs="Arial"/>
          <w:color w:val="auto"/>
          <w:sz w:val="24"/>
          <w:szCs w:val="24"/>
        </w:rPr>
      </w:pPr>
      <w:r w:rsidRPr="00FA2F79">
        <w:rPr>
          <w:rFonts w:ascii="Arial" w:hAnsi="Arial" w:cs="Arial"/>
          <w:color w:val="auto"/>
          <w:sz w:val="24"/>
          <w:szCs w:val="24"/>
        </w:rPr>
        <w:t>Peter Midgley – Head of Policy and Operations</w:t>
      </w:r>
    </w:p>
    <w:p w:rsidR="00537989" w:rsidRDefault="00537989" w:rsidP="008D2662">
      <w:pPr>
        <w:pStyle w:val="NormalArial"/>
        <w:ind w:left="5040" w:hanging="5040"/>
        <w:rPr>
          <w:rFonts w:ascii="Arial" w:hAnsi="Arial" w:cs="Arial"/>
          <w:color w:val="auto"/>
          <w:sz w:val="24"/>
          <w:szCs w:val="24"/>
        </w:rPr>
      </w:pPr>
    </w:p>
    <w:p w:rsidR="000A7CA9" w:rsidRPr="0019259C" w:rsidRDefault="000A7CA9" w:rsidP="008D2662">
      <w:pPr>
        <w:pStyle w:val="NormalArial"/>
        <w:ind w:left="5040" w:hanging="5040"/>
        <w:rPr>
          <w:rFonts w:ascii="Arial" w:hAnsi="Arial" w:cs="Arial"/>
          <w:color w:val="auto"/>
          <w:sz w:val="24"/>
          <w:szCs w:val="24"/>
          <w:u w:val="single"/>
        </w:rPr>
      </w:pPr>
      <w:r w:rsidRPr="0019259C">
        <w:rPr>
          <w:rFonts w:ascii="Arial" w:hAnsi="Arial" w:cs="Arial"/>
          <w:color w:val="auto"/>
          <w:sz w:val="24"/>
          <w:szCs w:val="24"/>
          <w:u w:val="single"/>
        </w:rPr>
        <w:t>Apologies:</w:t>
      </w:r>
    </w:p>
    <w:p w:rsidR="000A7CA9" w:rsidRPr="00FA2F79" w:rsidRDefault="000A7CA9" w:rsidP="008D2662">
      <w:pPr>
        <w:pStyle w:val="NormalArial"/>
        <w:ind w:left="5040" w:hanging="5040"/>
        <w:rPr>
          <w:rFonts w:ascii="Arial" w:hAnsi="Arial" w:cs="Arial"/>
          <w:color w:val="auto"/>
          <w:sz w:val="24"/>
          <w:szCs w:val="24"/>
        </w:rPr>
      </w:pPr>
      <w:r>
        <w:rPr>
          <w:rFonts w:ascii="Arial" w:hAnsi="Arial" w:cs="Arial"/>
          <w:color w:val="auto"/>
          <w:sz w:val="24"/>
          <w:szCs w:val="24"/>
        </w:rPr>
        <w:t xml:space="preserve">Jim </w:t>
      </w:r>
      <w:r w:rsidR="00C809EC">
        <w:rPr>
          <w:rFonts w:ascii="Arial" w:hAnsi="Arial" w:cs="Arial"/>
          <w:color w:val="auto"/>
          <w:sz w:val="24"/>
          <w:szCs w:val="24"/>
        </w:rPr>
        <w:t>Wildgoose</w:t>
      </w:r>
    </w:p>
    <w:p w:rsidR="003250B8" w:rsidRPr="00FA2F79" w:rsidRDefault="003250B8" w:rsidP="008D2662">
      <w:pPr>
        <w:pStyle w:val="NormalArial"/>
        <w:ind w:left="5040" w:hanging="5040"/>
        <w:rPr>
          <w:rFonts w:ascii="Arial" w:hAnsi="Arial" w:cs="Arial"/>
          <w:color w:val="auto"/>
          <w:sz w:val="24"/>
          <w:szCs w:val="24"/>
        </w:rPr>
      </w:pPr>
    </w:p>
    <w:p w:rsidR="004B7E51" w:rsidRPr="00FA2F79" w:rsidRDefault="004B7E51" w:rsidP="008D2662">
      <w:pPr>
        <w:pStyle w:val="NormalArial"/>
        <w:ind w:left="5040" w:hanging="5040"/>
        <w:rPr>
          <w:rFonts w:ascii="Arial" w:hAnsi="Arial" w:cs="Arial"/>
          <w:color w:val="auto"/>
          <w:sz w:val="24"/>
          <w:szCs w:val="24"/>
        </w:rPr>
      </w:pPr>
    </w:p>
    <w:p w:rsidR="00CC5284" w:rsidRPr="00FA2F79" w:rsidRDefault="00CC5284" w:rsidP="00654161">
      <w:pPr>
        <w:pStyle w:val="ListParagraph"/>
        <w:numPr>
          <w:ilvl w:val="0"/>
          <w:numId w:val="1"/>
        </w:numPr>
        <w:jc w:val="center"/>
        <w:rPr>
          <w:rFonts w:ascii="Arial" w:hAnsi="Arial" w:cs="Arial"/>
          <w:b/>
          <w:caps/>
          <w:sz w:val="24"/>
          <w:szCs w:val="24"/>
          <w:lang w:val="en-GB"/>
        </w:rPr>
      </w:pPr>
      <w:r w:rsidRPr="00FA2F79">
        <w:rPr>
          <w:rFonts w:ascii="Arial" w:hAnsi="Arial" w:cs="Arial"/>
          <w:b/>
          <w:caps/>
          <w:sz w:val="24"/>
          <w:szCs w:val="24"/>
          <w:lang w:val="en-GB"/>
        </w:rPr>
        <w:t>Chairman’s Introduction and Welcome</w:t>
      </w:r>
    </w:p>
    <w:p w:rsidR="003250B8" w:rsidRPr="00FA2F79" w:rsidRDefault="003250B8" w:rsidP="004325F8">
      <w:pPr>
        <w:pStyle w:val="ListParagraph"/>
        <w:ind w:left="2160"/>
        <w:rPr>
          <w:rFonts w:ascii="Arial" w:hAnsi="Arial" w:cs="Arial"/>
          <w:b/>
          <w:caps/>
          <w:sz w:val="24"/>
          <w:szCs w:val="24"/>
          <w:lang w:val="en-GB"/>
        </w:rPr>
      </w:pPr>
    </w:p>
    <w:p w:rsidR="00D77DD4" w:rsidRPr="00FA2F79" w:rsidRDefault="00FD5889" w:rsidP="00FD5889">
      <w:pPr>
        <w:ind w:left="720" w:hanging="720"/>
        <w:rPr>
          <w:rFonts w:ascii="Arial" w:hAnsi="Arial" w:cs="Arial"/>
          <w:lang w:val="en-GB"/>
        </w:rPr>
      </w:pPr>
      <w:r w:rsidRPr="00FA2F79">
        <w:rPr>
          <w:rFonts w:ascii="Arial" w:hAnsi="Arial" w:cs="Arial"/>
          <w:lang w:val="en-GB"/>
        </w:rPr>
        <w:t>1.1</w:t>
      </w:r>
      <w:r w:rsidRPr="00FA2F79">
        <w:rPr>
          <w:rFonts w:ascii="Arial" w:hAnsi="Arial" w:cs="Arial"/>
          <w:lang w:val="en-GB"/>
        </w:rPr>
        <w:tab/>
      </w:r>
      <w:r w:rsidR="00CC5284" w:rsidRPr="00FA2F79">
        <w:rPr>
          <w:rFonts w:ascii="Arial" w:hAnsi="Arial" w:cs="Arial"/>
          <w:lang w:val="en-GB"/>
        </w:rPr>
        <w:t xml:space="preserve">The </w:t>
      </w:r>
      <w:r w:rsidR="002B3058">
        <w:rPr>
          <w:rFonts w:ascii="Arial" w:hAnsi="Arial" w:cs="Arial"/>
          <w:lang w:val="en-GB"/>
        </w:rPr>
        <w:t xml:space="preserve">Deputy </w:t>
      </w:r>
      <w:r w:rsidR="00CC5284" w:rsidRPr="00FA2F79">
        <w:rPr>
          <w:rFonts w:ascii="Arial" w:hAnsi="Arial" w:cs="Arial"/>
          <w:lang w:val="en-GB"/>
        </w:rPr>
        <w:t>Chair welcomed members,</w:t>
      </w:r>
      <w:r w:rsidR="00C977A0" w:rsidRPr="00FA2F79">
        <w:rPr>
          <w:rFonts w:ascii="Arial" w:hAnsi="Arial" w:cs="Arial"/>
          <w:lang w:val="en-GB"/>
        </w:rPr>
        <w:t xml:space="preserve"> </w:t>
      </w:r>
      <w:r w:rsidR="00CC5284" w:rsidRPr="00FA2F79">
        <w:rPr>
          <w:rFonts w:ascii="Arial" w:hAnsi="Arial" w:cs="Arial"/>
          <w:lang w:val="en-GB"/>
        </w:rPr>
        <w:t>guests and observers to the open meeting of the Scottish Food Advisory Committee (</w:t>
      </w:r>
      <w:proofErr w:type="spellStart"/>
      <w:r w:rsidR="00CC5284" w:rsidRPr="00FA2F79">
        <w:rPr>
          <w:rFonts w:ascii="Arial" w:hAnsi="Arial" w:cs="Arial"/>
          <w:lang w:val="en-GB"/>
        </w:rPr>
        <w:t>SFAC</w:t>
      </w:r>
      <w:proofErr w:type="spellEnd"/>
      <w:r w:rsidR="00CC5284" w:rsidRPr="00FA2F79">
        <w:rPr>
          <w:rFonts w:ascii="Arial" w:hAnsi="Arial" w:cs="Arial"/>
          <w:lang w:val="en-GB"/>
        </w:rPr>
        <w:t>)</w:t>
      </w:r>
      <w:r w:rsidR="00785F42" w:rsidRPr="00FA2F79">
        <w:rPr>
          <w:rFonts w:ascii="Arial" w:hAnsi="Arial" w:cs="Arial"/>
          <w:lang w:val="en-GB"/>
        </w:rPr>
        <w:t xml:space="preserve"> and noted that it was the last</w:t>
      </w:r>
      <w:r w:rsidR="006436F2" w:rsidRPr="00FA2F79">
        <w:rPr>
          <w:rFonts w:ascii="Arial" w:hAnsi="Arial" w:cs="Arial"/>
          <w:lang w:val="en-GB"/>
        </w:rPr>
        <w:t xml:space="preserve"> meeting of </w:t>
      </w:r>
      <w:proofErr w:type="spellStart"/>
      <w:r w:rsidR="006436F2" w:rsidRPr="00FA2F79">
        <w:rPr>
          <w:rFonts w:ascii="Arial" w:hAnsi="Arial" w:cs="Arial"/>
          <w:lang w:val="en-GB"/>
        </w:rPr>
        <w:t>SFAC</w:t>
      </w:r>
      <w:proofErr w:type="spellEnd"/>
      <w:r w:rsidR="0066634F" w:rsidRPr="00FA2F79">
        <w:rPr>
          <w:rFonts w:ascii="Arial" w:hAnsi="Arial" w:cs="Arial"/>
          <w:lang w:val="en-GB"/>
        </w:rPr>
        <w:t xml:space="preserve">. </w:t>
      </w:r>
    </w:p>
    <w:p w:rsidR="00FA3DA7" w:rsidRPr="00FA2F79" w:rsidRDefault="00FA3DA7" w:rsidP="00284D11">
      <w:pPr>
        <w:rPr>
          <w:rFonts w:ascii="Arial" w:hAnsi="Arial" w:cs="Arial"/>
          <w:lang w:val="en-GB"/>
        </w:rPr>
      </w:pPr>
    </w:p>
    <w:p w:rsidR="005849D7" w:rsidRPr="00FA2F79" w:rsidRDefault="00FD5889" w:rsidP="00FD5889">
      <w:pPr>
        <w:ind w:left="720" w:hanging="720"/>
        <w:rPr>
          <w:rFonts w:ascii="Arial" w:hAnsi="Arial" w:cs="Arial"/>
          <w:lang w:val="en-GB"/>
        </w:rPr>
      </w:pPr>
      <w:r w:rsidRPr="00FA2F79">
        <w:rPr>
          <w:rFonts w:ascii="Arial" w:hAnsi="Arial" w:cs="Arial"/>
          <w:lang w:val="en-GB"/>
        </w:rPr>
        <w:t>1.2</w:t>
      </w:r>
      <w:r w:rsidRPr="00FA2F79">
        <w:rPr>
          <w:rFonts w:ascii="Arial" w:hAnsi="Arial" w:cs="Arial"/>
          <w:lang w:val="en-GB"/>
        </w:rPr>
        <w:tab/>
      </w:r>
      <w:r w:rsidR="00FA3DA7" w:rsidRPr="00FA2F79">
        <w:rPr>
          <w:rFonts w:ascii="Arial" w:hAnsi="Arial" w:cs="Arial"/>
          <w:lang w:val="en-GB"/>
        </w:rPr>
        <w:t xml:space="preserve">The role of </w:t>
      </w:r>
      <w:proofErr w:type="spellStart"/>
      <w:r w:rsidR="00FA3DA7" w:rsidRPr="00FA2F79">
        <w:rPr>
          <w:rFonts w:ascii="Arial" w:hAnsi="Arial" w:cs="Arial"/>
          <w:lang w:val="en-GB"/>
        </w:rPr>
        <w:t>SFAC</w:t>
      </w:r>
      <w:proofErr w:type="spellEnd"/>
      <w:r w:rsidR="00FA3DA7" w:rsidRPr="00FA2F79">
        <w:rPr>
          <w:rFonts w:ascii="Arial" w:hAnsi="Arial" w:cs="Arial"/>
          <w:lang w:val="en-GB"/>
        </w:rPr>
        <w:t xml:space="preserve"> is to provide advice to the </w:t>
      </w:r>
      <w:r w:rsidR="00750C1E" w:rsidRPr="00FA2F79">
        <w:rPr>
          <w:rFonts w:ascii="Arial" w:hAnsi="Arial" w:cs="Arial"/>
          <w:lang w:val="en-GB"/>
        </w:rPr>
        <w:t>Food Standards Agency (</w:t>
      </w:r>
      <w:r w:rsidR="00FA3DA7" w:rsidRPr="00FA2F79">
        <w:rPr>
          <w:rFonts w:ascii="Arial" w:hAnsi="Arial" w:cs="Arial"/>
          <w:lang w:val="en-GB"/>
        </w:rPr>
        <w:t>FSA</w:t>
      </w:r>
      <w:r w:rsidR="00750C1E" w:rsidRPr="00FA2F79">
        <w:rPr>
          <w:rFonts w:ascii="Arial" w:hAnsi="Arial" w:cs="Arial"/>
          <w:lang w:val="en-GB"/>
        </w:rPr>
        <w:t>)</w:t>
      </w:r>
      <w:r w:rsidR="00FA3DA7" w:rsidRPr="00FA2F79">
        <w:rPr>
          <w:rFonts w:ascii="Arial" w:hAnsi="Arial" w:cs="Arial"/>
          <w:lang w:val="en-GB"/>
        </w:rPr>
        <w:t xml:space="preserve"> on all food safety and standards matters, in particular those with a specific Scottish perspective. The </w:t>
      </w:r>
      <w:r w:rsidR="006E4940" w:rsidRPr="00FA2F79">
        <w:rPr>
          <w:rFonts w:ascii="Arial" w:hAnsi="Arial" w:cs="Arial"/>
          <w:lang w:val="en-GB"/>
        </w:rPr>
        <w:t xml:space="preserve">FSA </w:t>
      </w:r>
      <w:r w:rsidR="00FA3DA7" w:rsidRPr="00FA2F79">
        <w:rPr>
          <w:rFonts w:ascii="Arial" w:hAnsi="Arial" w:cs="Arial"/>
          <w:lang w:val="en-GB"/>
        </w:rPr>
        <w:t>in turn has to consider fully the Committee’s views when determining its actions and the policy advice it gives to Ministers. Food issues are devolved to Scottish Ministers and legislation is implemented by the Scottish Parliament. This Committee is an essential element for the FSA</w:t>
      </w:r>
      <w:r w:rsidR="00BF2CFB" w:rsidRPr="00FA2F79">
        <w:rPr>
          <w:rFonts w:ascii="Arial" w:hAnsi="Arial" w:cs="Arial"/>
          <w:lang w:val="en-GB"/>
        </w:rPr>
        <w:t>,</w:t>
      </w:r>
      <w:r w:rsidR="00FA3DA7" w:rsidRPr="00FA2F79">
        <w:rPr>
          <w:rFonts w:ascii="Arial" w:hAnsi="Arial" w:cs="Arial"/>
          <w:lang w:val="en-GB"/>
        </w:rPr>
        <w:t xml:space="preserve"> to ensure that devolution is taken into account. </w:t>
      </w:r>
    </w:p>
    <w:p w:rsidR="00247B6C" w:rsidRPr="00FA2F79" w:rsidRDefault="00247B6C" w:rsidP="00247B6C">
      <w:pPr>
        <w:pStyle w:val="ListParagraph"/>
        <w:ind w:left="360"/>
        <w:rPr>
          <w:rFonts w:ascii="Arial" w:hAnsi="Arial" w:cs="Arial"/>
          <w:sz w:val="24"/>
          <w:szCs w:val="24"/>
          <w:lang w:val="en-GB"/>
        </w:rPr>
      </w:pPr>
    </w:p>
    <w:p w:rsidR="00F30671" w:rsidRPr="00FA2F79" w:rsidRDefault="00FD5889" w:rsidP="00FD5889">
      <w:pPr>
        <w:ind w:left="720" w:hanging="720"/>
        <w:rPr>
          <w:rFonts w:ascii="Arial" w:hAnsi="Arial" w:cs="Arial"/>
          <w:lang w:val="en-GB"/>
        </w:rPr>
      </w:pPr>
      <w:r w:rsidRPr="00FA2F79">
        <w:rPr>
          <w:rFonts w:ascii="Arial" w:hAnsi="Arial" w:cs="Arial"/>
          <w:lang w:val="en-GB"/>
        </w:rPr>
        <w:t>1.3</w:t>
      </w:r>
      <w:r w:rsidRPr="00FA2F79">
        <w:rPr>
          <w:rFonts w:ascii="Arial" w:hAnsi="Arial" w:cs="Arial"/>
          <w:lang w:val="en-GB"/>
        </w:rPr>
        <w:tab/>
      </w:r>
      <w:r w:rsidR="003D2F44" w:rsidRPr="00FA2F79">
        <w:rPr>
          <w:rFonts w:ascii="Arial" w:hAnsi="Arial" w:cs="Arial"/>
          <w:lang w:val="en-GB"/>
        </w:rPr>
        <w:t xml:space="preserve">There </w:t>
      </w:r>
      <w:r w:rsidR="00D17456" w:rsidRPr="00FA2F79">
        <w:rPr>
          <w:rFonts w:ascii="Arial" w:hAnsi="Arial" w:cs="Arial"/>
          <w:lang w:val="en-GB"/>
        </w:rPr>
        <w:t>were apologies</w:t>
      </w:r>
      <w:r w:rsidR="003D2F44" w:rsidRPr="00FA2F79">
        <w:rPr>
          <w:rFonts w:ascii="Arial" w:hAnsi="Arial" w:cs="Arial"/>
          <w:lang w:val="en-GB"/>
        </w:rPr>
        <w:t xml:space="preserve"> from </w:t>
      </w:r>
      <w:r w:rsidR="00785F42" w:rsidRPr="00FA2F79">
        <w:rPr>
          <w:rFonts w:ascii="Arial" w:hAnsi="Arial" w:cs="Arial"/>
          <w:lang w:val="en-GB"/>
        </w:rPr>
        <w:t xml:space="preserve">the Chair of </w:t>
      </w:r>
      <w:proofErr w:type="spellStart"/>
      <w:r w:rsidR="00785F42" w:rsidRPr="00FA2F79">
        <w:rPr>
          <w:rFonts w:ascii="Arial" w:hAnsi="Arial" w:cs="Arial"/>
          <w:lang w:val="en-GB"/>
        </w:rPr>
        <w:t>SFAC</w:t>
      </w:r>
      <w:proofErr w:type="spellEnd"/>
      <w:r w:rsidR="000256B7" w:rsidRPr="00FA2F79">
        <w:rPr>
          <w:rFonts w:ascii="Arial" w:hAnsi="Arial" w:cs="Arial"/>
          <w:lang w:val="en-GB"/>
        </w:rPr>
        <w:t xml:space="preserve">, </w:t>
      </w:r>
      <w:r w:rsidR="00785F42" w:rsidRPr="00FA2F79">
        <w:rPr>
          <w:rFonts w:ascii="Arial" w:hAnsi="Arial" w:cs="Arial"/>
          <w:lang w:val="en-GB"/>
        </w:rPr>
        <w:t xml:space="preserve">Jim </w:t>
      </w:r>
      <w:proofErr w:type="spellStart"/>
      <w:r w:rsidR="00785F42" w:rsidRPr="00FA2F79">
        <w:rPr>
          <w:rFonts w:ascii="Arial" w:hAnsi="Arial" w:cs="Arial"/>
          <w:lang w:val="en-GB"/>
        </w:rPr>
        <w:t>Wildgoose</w:t>
      </w:r>
      <w:proofErr w:type="spellEnd"/>
      <w:r w:rsidR="006D7520" w:rsidRPr="00FA2F79">
        <w:rPr>
          <w:rFonts w:ascii="Arial" w:hAnsi="Arial" w:cs="Arial"/>
          <w:lang w:val="en-GB"/>
        </w:rPr>
        <w:t>.</w:t>
      </w:r>
      <w:r w:rsidR="003D2F44" w:rsidRPr="00FA2F79">
        <w:rPr>
          <w:rFonts w:ascii="Arial" w:hAnsi="Arial" w:cs="Arial"/>
          <w:lang w:val="en-GB"/>
        </w:rPr>
        <w:t xml:space="preserve"> </w:t>
      </w:r>
    </w:p>
    <w:p w:rsidR="00D17456" w:rsidRPr="00FA2F79" w:rsidRDefault="00D17456" w:rsidP="00FD5889">
      <w:pPr>
        <w:ind w:left="720" w:hanging="720"/>
        <w:rPr>
          <w:rFonts w:ascii="Arial" w:hAnsi="Arial" w:cs="Arial"/>
          <w:lang w:val="en-GB"/>
        </w:rPr>
      </w:pPr>
    </w:p>
    <w:p w:rsidR="004B7E51" w:rsidRPr="00FA2F79" w:rsidRDefault="00F30671" w:rsidP="00FD5889">
      <w:pPr>
        <w:ind w:left="720" w:hanging="720"/>
        <w:rPr>
          <w:rFonts w:ascii="Arial" w:hAnsi="Arial" w:cs="Arial"/>
          <w:lang w:val="en-GB"/>
        </w:rPr>
      </w:pPr>
      <w:r w:rsidRPr="00FA2F79">
        <w:rPr>
          <w:rFonts w:ascii="Arial" w:hAnsi="Arial" w:cs="Arial"/>
          <w:lang w:val="en-GB"/>
        </w:rPr>
        <w:t>1.4</w:t>
      </w:r>
      <w:r w:rsidRPr="00FA2F79">
        <w:rPr>
          <w:rFonts w:ascii="Arial" w:hAnsi="Arial" w:cs="Arial"/>
          <w:lang w:val="en-GB"/>
        </w:rPr>
        <w:tab/>
      </w:r>
      <w:r w:rsidR="004B7E51" w:rsidRPr="00FA2F79">
        <w:rPr>
          <w:rFonts w:ascii="Arial" w:hAnsi="Arial" w:cs="Arial"/>
          <w:lang w:val="en-GB"/>
        </w:rPr>
        <w:t xml:space="preserve">There were no conflicts of interests declared by the Committee.  </w:t>
      </w:r>
    </w:p>
    <w:p w:rsidR="004B7E51" w:rsidRPr="00FA2F79" w:rsidRDefault="004B7E51" w:rsidP="00FD5889">
      <w:pPr>
        <w:ind w:left="720" w:hanging="720"/>
        <w:rPr>
          <w:rFonts w:ascii="Arial" w:hAnsi="Arial" w:cs="Arial"/>
          <w:lang w:val="en-GB"/>
        </w:rPr>
      </w:pPr>
    </w:p>
    <w:p w:rsidR="00D568E1" w:rsidRPr="00FA2F79" w:rsidRDefault="004B7E51" w:rsidP="00FD5889">
      <w:pPr>
        <w:ind w:left="720" w:hanging="720"/>
        <w:rPr>
          <w:rFonts w:ascii="Arial" w:hAnsi="Arial" w:cs="Arial"/>
          <w:lang w:val="en-GB"/>
        </w:rPr>
      </w:pPr>
      <w:r w:rsidRPr="00FA2F79">
        <w:rPr>
          <w:rFonts w:ascii="Arial" w:hAnsi="Arial" w:cs="Arial"/>
          <w:lang w:val="en-GB"/>
        </w:rPr>
        <w:t>1.5</w:t>
      </w:r>
      <w:r w:rsidRPr="00FA2F79">
        <w:rPr>
          <w:rFonts w:ascii="Arial" w:hAnsi="Arial" w:cs="Arial"/>
          <w:lang w:val="en-GB"/>
        </w:rPr>
        <w:tab/>
        <w:t xml:space="preserve">The </w:t>
      </w:r>
      <w:r w:rsidR="008B61A8">
        <w:rPr>
          <w:rFonts w:ascii="Arial" w:hAnsi="Arial" w:cs="Arial"/>
          <w:lang w:val="en-GB"/>
        </w:rPr>
        <w:t xml:space="preserve">Deputy </w:t>
      </w:r>
      <w:r w:rsidRPr="00FA2F79">
        <w:rPr>
          <w:rFonts w:ascii="Arial" w:hAnsi="Arial" w:cs="Arial"/>
          <w:lang w:val="en-GB"/>
        </w:rPr>
        <w:t>Chair outlined that there</w:t>
      </w:r>
      <w:r w:rsidR="003D2F44" w:rsidRPr="00FA2F79">
        <w:rPr>
          <w:rFonts w:ascii="Arial" w:hAnsi="Arial" w:cs="Arial"/>
          <w:lang w:val="en-GB"/>
        </w:rPr>
        <w:t xml:space="preserve"> were </w:t>
      </w:r>
      <w:r w:rsidR="00785F42" w:rsidRPr="00FA2F79">
        <w:rPr>
          <w:rFonts w:ascii="Arial" w:hAnsi="Arial" w:cs="Arial"/>
          <w:lang w:val="en-GB"/>
        </w:rPr>
        <w:t>four</w:t>
      </w:r>
      <w:r w:rsidR="000256B7" w:rsidRPr="00FA2F79">
        <w:rPr>
          <w:rFonts w:ascii="Arial" w:hAnsi="Arial" w:cs="Arial"/>
          <w:lang w:val="en-GB"/>
        </w:rPr>
        <w:t xml:space="preserve"> </w:t>
      </w:r>
      <w:r w:rsidR="003D2F44" w:rsidRPr="00FA2F79">
        <w:rPr>
          <w:rFonts w:ascii="Arial" w:hAnsi="Arial" w:cs="Arial"/>
          <w:lang w:val="en-GB"/>
        </w:rPr>
        <w:t xml:space="preserve">items for discussion and </w:t>
      </w:r>
      <w:r w:rsidR="000256B7" w:rsidRPr="00FA2F79">
        <w:rPr>
          <w:rFonts w:ascii="Arial" w:hAnsi="Arial" w:cs="Arial"/>
          <w:lang w:val="en-GB"/>
        </w:rPr>
        <w:t xml:space="preserve">three </w:t>
      </w:r>
      <w:r w:rsidR="003D2F44" w:rsidRPr="00FA2F79">
        <w:rPr>
          <w:rFonts w:ascii="Arial" w:hAnsi="Arial" w:cs="Arial"/>
          <w:lang w:val="en-GB"/>
        </w:rPr>
        <w:t>information item</w:t>
      </w:r>
      <w:r w:rsidR="00D17456" w:rsidRPr="00FA2F79">
        <w:rPr>
          <w:rFonts w:ascii="Arial" w:hAnsi="Arial" w:cs="Arial"/>
          <w:lang w:val="en-GB"/>
        </w:rPr>
        <w:t>s</w:t>
      </w:r>
      <w:r w:rsidR="003D2F44" w:rsidRPr="00FA2F79">
        <w:rPr>
          <w:rFonts w:ascii="Arial" w:hAnsi="Arial" w:cs="Arial"/>
          <w:lang w:val="en-GB"/>
        </w:rPr>
        <w:t>.</w:t>
      </w:r>
    </w:p>
    <w:p w:rsidR="0019259C" w:rsidRDefault="0019259C" w:rsidP="00FD5889">
      <w:pPr>
        <w:ind w:left="720" w:hanging="720"/>
        <w:rPr>
          <w:rFonts w:ascii="Arial" w:hAnsi="Arial" w:cs="Arial"/>
          <w:lang w:val="en-GB"/>
        </w:rPr>
      </w:pPr>
    </w:p>
    <w:p w:rsidR="00443E0C" w:rsidRPr="00FA2F79" w:rsidRDefault="00443E0C" w:rsidP="00FD5889">
      <w:pPr>
        <w:ind w:left="720" w:hanging="720"/>
        <w:rPr>
          <w:rFonts w:ascii="Arial" w:hAnsi="Arial" w:cs="Arial"/>
          <w:lang w:val="en-GB"/>
        </w:rPr>
      </w:pPr>
    </w:p>
    <w:p w:rsidR="00F30671" w:rsidRPr="00FA2F79" w:rsidRDefault="00F30671" w:rsidP="00654161">
      <w:pPr>
        <w:numPr>
          <w:ilvl w:val="0"/>
          <w:numId w:val="1"/>
        </w:numPr>
        <w:jc w:val="center"/>
        <w:rPr>
          <w:rFonts w:ascii="Arial" w:hAnsi="Arial" w:cs="Arial"/>
          <w:b/>
          <w:caps/>
          <w:lang w:val="en-GB"/>
        </w:rPr>
      </w:pPr>
      <w:r w:rsidRPr="00FA2F79">
        <w:rPr>
          <w:rFonts w:ascii="Arial" w:hAnsi="Arial" w:cs="Arial"/>
          <w:b/>
          <w:caps/>
          <w:lang w:val="en-GB"/>
        </w:rPr>
        <w:t>Minutes and Matters arising from previous meeting</w:t>
      </w:r>
    </w:p>
    <w:p w:rsidR="00F30671" w:rsidRPr="00FA2F79" w:rsidRDefault="00F30671" w:rsidP="00F30671">
      <w:pPr>
        <w:jc w:val="both"/>
        <w:rPr>
          <w:rFonts w:ascii="Arial" w:hAnsi="Arial" w:cs="Arial"/>
          <w:lang w:val="en-GB"/>
        </w:rPr>
      </w:pPr>
    </w:p>
    <w:p w:rsidR="00853C13" w:rsidRDefault="00F30671" w:rsidP="00853C13">
      <w:pPr>
        <w:pStyle w:val="ListParagraph"/>
        <w:numPr>
          <w:ilvl w:val="1"/>
          <w:numId w:val="12"/>
        </w:numPr>
        <w:ind w:left="709" w:hanging="709"/>
        <w:rPr>
          <w:rFonts w:ascii="Arial" w:hAnsi="Arial" w:cs="Arial"/>
          <w:sz w:val="24"/>
          <w:szCs w:val="24"/>
          <w:lang w:val="en-GB"/>
        </w:rPr>
      </w:pPr>
      <w:r w:rsidRPr="00FA2F79">
        <w:rPr>
          <w:rFonts w:ascii="Arial" w:hAnsi="Arial" w:cs="Arial"/>
          <w:sz w:val="24"/>
          <w:szCs w:val="24"/>
          <w:lang w:val="en-GB"/>
        </w:rPr>
        <w:t xml:space="preserve">The </w:t>
      </w:r>
      <w:r w:rsidR="00443E0C">
        <w:rPr>
          <w:rFonts w:ascii="Arial" w:hAnsi="Arial" w:cs="Arial"/>
          <w:sz w:val="24"/>
          <w:szCs w:val="24"/>
          <w:lang w:val="en-GB"/>
        </w:rPr>
        <w:t xml:space="preserve">Deputy </w:t>
      </w:r>
      <w:r w:rsidRPr="00FA2F79">
        <w:rPr>
          <w:rFonts w:ascii="Arial" w:hAnsi="Arial" w:cs="Arial"/>
          <w:sz w:val="24"/>
          <w:szCs w:val="24"/>
          <w:lang w:val="en-GB"/>
        </w:rPr>
        <w:t xml:space="preserve">Chair referred the Committee to the minutes from the previous open meeting held on </w:t>
      </w:r>
      <w:r w:rsidR="00785F42" w:rsidRPr="00FA2F79">
        <w:rPr>
          <w:rFonts w:ascii="Arial" w:hAnsi="Arial" w:cs="Arial"/>
          <w:sz w:val="24"/>
          <w:szCs w:val="24"/>
          <w:lang w:val="en-GB"/>
        </w:rPr>
        <w:t>20</w:t>
      </w:r>
      <w:r w:rsidR="00785F42" w:rsidRPr="00FA2F79">
        <w:rPr>
          <w:rFonts w:ascii="Arial" w:hAnsi="Arial" w:cs="Arial"/>
          <w:sz w:val="24"/>
          <w:szCs w:val="24"/>
          <w:vertAlign w:val="superscript"/>
          <w:lang w:val="en-GB"/>
        </w:rPr>
        <w:t>th</w:t>
      </w:r>
      <w:r w:rsidR="00785F42" w:rsidRPr="00FA2F79">
        <w:rPr>
          <w:rFonts w:ascii="Arial" w:hAnsi="Arial" w:cs="Arial"/>
          <w:sz w:val="24"/>
          <w:szCs w:val="24"/>
          <w:lang w:val="en-GB"/>
        </w:rPr>
        <w:t xml:space="preserve"> January</w:t>
      </w:r>
      <w:r w:rsidR="000256B7" w:rsidRPr="00FA2F79">
        <w:rPr>
          <w:rFonts w:ascii="Arial" w:hAnsi="Arial" w:cs="Arial"/>
          <w:sz w:val="24"/>
          <w:szCs w:val="24"/>
          <w:lang w:val="en-GB"/>
        </w:rPr>
        <w:t xml:space="preserve"> </w:t>
      </w:r>
      <w:r w:rsidR="00785F42" w:rsidRPr="00FA2F79">
        <w:rPr>
          <w:rFonts w:ascii="Arial" w:hAnsi="Arial" w:cs="Arial"/>
          <w:sz w:val="24"/>
          <w:szCs w:val="24"/>
          <w:lang w:val="en-GB"/>
        </w:rPr>
        <w:t>2015</w:t>
      </w:r>
      <w:r w:rsidRPr="00FA2F79">
        <w:rPr>
          <w:rFonts w:ascii="Arial" w:hAnsi="Arial" w:cs="Arial"/>
          <w:sz w:val="24"/>
          <w:szCs w:val="24"/>
          <w:lang w:val="en-GB"/>
        </w:rPr>
        <w:t xml:space="preserve"> in Aberdeen</w:t>
      </w:r>
      <w:r w:rsidR="000256B7" w:rsidRPr="00FA2F79">
        <w:rPr>
          <w:rFonts w:ascii="Arial" w:hAnsi="Arial" w:cs="Arial"/>
          <w:sz w:val="24"/>
          <w:szCs w:val="24"/>
          <w:lang w:val="en-GB"/>
        </w:rPr>
        <w:t xml:space="preserve"> and asked if there were any changes or comments to be made</w:t>
      </w:r>
      <w:r w:rsidRPr="00FA2F79">
        <w:rPr>
          <w:rFonts w:ascii="Arial" w:hAnsi="Arial" w:cs="Arial"/>
          <w:sz w:val="24"/>
          <w:szCs w:val="24"/>
          <w:lang w:val="en-GB"/>
        </w:rPr>
        <w:t xml:space="preserve">. </w:t>
      </w:r>
    </w:p>
    <w:p w:rsidR="00443E0C" w:rsidRPr="00FA2F79" w:rsidRDefault="00443E0C" w:rsidP="00443E0C">
      <w:pPr>
        <w:pStyle w:val="ListParagraph"/>
        <w:ind w:left="709"/>
        <w:rPr>
          <w:rFonts w:ascii="Arial" w:hAnsi="Arial" w:cs="Arial"/>
          <w:sz w:val="24"/>
          <w:szCs w:val="24"/>
          <w:lang w:val="en-GB"/>
        </w:rPr>
      </w:pPr>
    </w:p>
    <w:p w:rsidR="00150E79" w:rsidRPr="00FA2F79" w:rsidRDefault="00150E79" w:rsidP="007F4C65">
      <w:pPr>
        <w:pStyle w:val="ListParagraph"/>
        <w:numPr>
          <w:ilvl w:val="1"/>
          <w:numId w:val="12"/>
        </w:numPr>
        <w:tabs>
          <w:tab w:val="left" w:pos="0"/>
        </w:tabs>
        <w:ind w:left="709" w:hanging="709"/>
        <w:rPr>
          <w:rFonts w:ascii="Arial" w:hAnsi="Arial" w:cs="Arial"/>
          <w:sz w:val="24"/>
          <w:szCs w:val="24"/>
          <w:lang w:val="en-GB"/>
        </w:rPr>
      </w:pPr>
      <w:r w:rsidRPr="00FA2F79">
        <w:rPr>
          <w:rFonts w:ascii="Arial" w:hAnsi="Arial" w:cs="Arial"/>
          <w:sz w:val="24"/>
          <w:szCs w:val="24"/>
          <w:lang w:val="en-GB"/>
        </w:rPr>
        <w:t xml:space="preserve">The </w:t>
      </w:r>
      <w:r w:rsidR="00853C13" w:rsidRPr="00FA2F79">
        <w:rPr>
          <w:rFonts w:ascii="Arial" w:hAnsi="Arial" w:cs="Arial"/>
          <w:sz w:val="24"/>
          <w:szCs w:val="24"/>
          <w:lang w:val="en-GB"/>
        </w:rPr>
        <w:t xml:space="preserve">Deputy </w:t>
      </w:r>
      <w:r w:rsidRPr="00FA2F79">
        <w:rPr>
          <w:rFonts w:ascii="Arial" w:hAnsi="Arial" w:cs="Arial"/>
          <w:sz w:val="24"/>
          <w:szCs w:val="24"/>
          <w:lang w:val="en-GB"/>
        </w:rPr>
        <w:t xml:space="preserve">Chair thanked </w:t>
      </w:r>
      <w:r w:rsidR="00B53C2B" w:rsidRPr="00FA2F79">
        <w:rPr>
          <w:rFonts w:ascii="Arial" w:hAnsi="Arial" w:cs="Arial"/>
          <w:sz w:val="24"/>
          <w:szCs w:val="24"/>
          <w:lang w:val="en-GB"/>
        </w:rPr>
        <w:t xml:space="preserve">Will Creswell’s team </w:t>
      </w:r>
      <w:r w:rsidR="008B61A8">
        <w:rPr>
          <w:rFonts w:ascii="Arial" w:hAnsi="Arial" w:cs="Arial"/>
          <w:sz w:val="24"/>
          <w:szCs w:val="24"/>
          <w:lang w:val="en-GB"/>
        </w:rPr>
        <w:t xml:space="preserve">in FSA </w:t>
      </w:r>
      <w:r w:rsidRPr="00FA2F79">
        <w:rPr>
          <w:rFonts w:ascii="Arial" w:hAnsi="Arial" w:cs="Arial"/>
          <w:sz w:val="24"/>
          <w:szCs w:val="24"/>
          <w:lang w:val="en-GB"/>
        </w:rPr>
        <w:t xml:space="preserve">for </w:t>
      </w:r>
      <w:r w:rsidR="00B53C2B" w:rsidRPr="00FA2F79">
        <w:rPr>
          <w:rFonts w:ascii="Arial" w:hAnsi="Arial" w:cs="Arial"/>
          <w:sz w:val="24"/>
          <w:szCs w:val="24"/>
          <w:lang w:val="en-GB"/>
        </w:rPr>
        <w:t>produc</w:t>
      </w:r>
      <w:r w:rsidRPr="00FA2F79">
        <w:rPr>
          <w:rFonts w:ascii="Arial" w:hAnsi="Arial" w:cs="Arial"/>
          <w:sz w:val="24"/>
          <w:szCs w:val="24"/>
          <w:lang w:val="en-GB"/>
        </w:rPr>
        <w:t>ing</w:t>
      </w:r>
      <w:r w:rsidR="00B53C2B" w:rsidRPr="00FA2F79">
        <w:rPr>
          <w:rFonts w:ascii="Arial" w:hAnsi="Arial" w:cs="Arial"/>
          <w:sz w:val="24"/>
          <w:szCs w:val="24"/>
          <w:lang w:val="en-GB"/>
        </w:rPr>
        <w:t xml:space="preserve"> </w:t>
      </w:r>
      <w:r w:rsidR="000256B7" w:rsidRPr="00FA2F79">
        <w:rPr>
          <w:rFonts w:ascii="Arial" w:hAnsi="Arial" w:cs="Arial"/>
          <w:sz w:val="24"/>
          <w:szCs w:val="24"/>
          <w:lang w:val="en-GB"/>
        </w:rPr>
        <w:t xml:space="preserve">a </w:t>
      </w:r>
      <w:r w:rsidRPr="00FA2F79">
        <w:rPr>
          <w:rFonts w:ascii="Arial" w:hAnsi="Arial" w:cs="Arial"/>
          <w:sz w:val="24"/>
          <w:szCs w:val="24"/>
          <w:lang w:val="en-GB"/>
        </w:rPr>
        <w:t xml:space="preserve">very useful </w:t>
      </w:r>
      <w:r w:rsidR="000256B7" w:rsidRPr="00FA2F79">
        <w:rPr>
          <w:rFonts w:ascii="Arial" w:hAnsi="Arial" w:cs="Arial"/>
          <w:sz w:val="24"/>
          <w:szCs w:val="24"/>
          <w:lang w:val="en-GB"/>
        </w:rPr>
        <w:t>diagram</w:t>
      </w:r>
      <w:r w:rsidR="006A70B7">
        <w:rPr>
          <w:rFonts w:ascii="Arial" w:hAnsi="Arial" w:cs="Arial"/>
          <w:sz w:val="24"/>
          <w:szCs w:val="24"/>
          <w:lang w:val="en-GB"/>
        </w:rPr>
        <w:t xml:space="preserve">  (tabled)</w:t>
      </w:r>
      <w:r w:rsidR="00443E0C">
        <w:rPr>
          <w:rFonts w:ascii="Arial" w:hAnsi="Arial" w:cs="Arial"/>
          <w:sz w:val="24"/>
          <w:szCs w:val="24"/>
          <w:lang w:val="en-GB"/>
        </w:rPr>
        <w:t xml:space="preserve">, </w:t>
      </w:r>
      <w:r w:rsidR="006A70B7">
        <w:rPr>
          <w:rFonts w:ascii="Arial" w:hAnsi="Arial" w:cs="Arial"/>
          <w:sz w:val="24"/>
          <w:szCs w:val="24"/>
          <w:lang w:val="en-GB"/>
        </w:rPr>
        <w:t xml:space="preserve">which had been </w:t>
      </w:r>
      <w:r w:rsidR="00443E0C">
        <w:rPr>
          <w:rFonts w:ascii="Arial" w:hAnsi="Arial" w:cs="Arial"/>
          <w:sz w:val="24"/>
          <w:szCs w:val="24"/>
          <w:lang w:val="en-GB"/>
        </w:rPr>
        <w:t xml:space="preserve">requested at the </w:t>
      </w:r>
      <w:r w:rsidR="006A70B7">
        <w:rPr>
          <w:rFonts w:ascii="Arial" w:hAnsi="Arial" w:cs="Arial"/>
          <w:sz w:val="24"/>
          <w:szCs w:val="24"/>
          <w:lang w:val="en-GB"/>
        </w:rPr>
        <w:t xml:space="preserve">previous meeting.  It </w:t>
      </w:r>
      <w:r w:rsidR="000256B7" w:rsidRPr="00FA2F79">
        <w:rPr>
          <w:rFonts w:ascii="Arial" w:hAnsi="Arial" w:cs="Arial"/>
          <w:sz w:val="24"/>
          <w:szCs w:val="24"/>
          <w:lang w:val="en-GB"/>
        </w:rPr>
        <w:t>show</w:t>
      </w:r>
      <w:r w:rsidR="008B61A8">
        <w:rPr>
          <w:rFonts w:ascii="Arial" w:hAnsi="Arial" w:cs="Arial"/>
          <w:sz w:val="24"/>
          <w:szCs w:val="24"/>
          <w:lang w:val="en-GB"/>
        </w:rPr>
        <w:t>ed</w:t>
      </w:r>
      <w:r w:rsidR="000256B7" w:rsidRPr="00FA2F79">
        <w:rPr>
          <w:rFonts w:ascii="Arial" w:hAnsi="Arial" w:cs="Arial"/>
          <w:sz w:val="24"/>
          <w:szCs w:val="24"/>
          <w:lang w:val="en-GB"/>
        </w:rPr>
        <w:t xml:space="preserve"> how the different bodies and co</w:t>
      </w:r>
      <w:r w:rsidRPr="00FA2F79">
        <w:rPr>
          <w:rFonts w:ascii="Arial" w:hAnsi="Arial" w:cs="Arial"/>
          <w:sz w:val="24"/>
          <w:szCs w:val="24"/>
          <w:lang w:val="en-GB"/>
        </w:rPr>
        <w:t>mmittees involved in food fraud</w:t>
      </w:r>
      <w:r w:rsidR="000256B7" w:rsidRPr="00FA2F79">
        <w:rPr>
          <w:rFonts w:ascii="Arial" w:hAnsi="Arial" w:cs="Arial"/>
          <w:sz w:val="24"/>
          <w:szCs w:val="24"/>
          <w:lang w:val="en-GB"/>
        </w:rPr>
        <w:t xml:space="preserve"> fitted </w:t>
      </w:r>
      <w:r w:rsidR="00B53C2B" w:rsidRPr="00FA2F79">
        <w:rPr>
          <w:rFonts w:ascii="Arial" w:hAnsi="Arial" w:cs="Arial"/>
          <w:sz w:val="24"/>
          <w:szCs w:val="24"/>
          <w:lang w:val="en-GB"/>
        </w:rPr>
        <w:t xml:space="preserve">together </w:t>
      </w:r>
      <w:r w:rsidR="00B53C2B" w:rsidRPr="00443E0C">
        <w:rPr>
          <w:rFonts w:ascii="Arial" w:hAnsi="Arial" w:cs="Arial"/>
          <w:b/>
          <w:sz w:val="24"/>
          <w:szCs w:val="24"/>
          <w:lang w:val="en-GB"/>
        </w:rPr>
        <w:t>(Annex A</w:t>
      </w:r>
      <w:r w:rsidR="00B53C2B" w:rsidRPr="00FA2F79">
        <w:rPr>
          <w:rFonts w:ascii="Arial" w:hAnsi="Arial" w:cs="Arial"/>
          <w:sz w:val="24"/>
          <w:szCs w:val="24"/>
          <w:lang w:val="en-GB"/>
        </w:rPr>
        <w:t xml:space="preserve">).  </w:t>
      </w:r>
      <w:r w:rsidRPr="00FA2F79">
        <w:rPr>
          <w:rFonts w:ascii="Arial" w:hAnsi="Arial" w:cs="Arial"/>
          <w:sz w:val="24"/>
          <w:szCs w:val="24"/>
          <w:lang w:val="en-GB"/>
        </w:rPr>
        <w:t xml:space="preserve"> Geoff Ogle explained how the diagram related to Scotland and the importance of </w:t>
      </w:r>
      <w:r w:rsidR="000A7CA9">
        <w:rPr>
          <w:rFonts w:ascii="Arial" w:hAnsi="Arial" w:cs="Arial"/>
          <w:sz w:val="24"/>
          <w:szCs w:val="24"/>
          <w:lang w:val="en-GB"/>
        </w:rPr>
        <w:t xml:space="preserve">working with </w:t>
      </w:r>
      <w:r w:rsidRPr="00FA2F79">
        <w:rPr>
          <w:rFonts w:ascii="Arial" w:hAnsi="Arial" w:cs="Arial"/>
          <w:sz w:val="24"/>
          <w:szCs w:val="24"/>
          <w:lang w:val="en-GB"/>
        </w:rPr>
        <w:t>Police Scotland</w:t>
      </w:r>
      <w:r w:rsidR="00853C13" w:rsidRPr="00FA2F79">
        <w:rPr>
          <w:rFonts w:ascii="Arial" w:hAnsi="Arial" w:cs="Arial"/>
          <w:sz w:val="24"/>
          <w:szCs w:val="24"/>
          <w:lang w:val="en-GB"/>
        </w:rPr>
        <w:t xml:space="preserve"> in the fight against </w:t>
      </w:r>
      <w:r w:rsidR="000A7CA9">
        <w:rPr>
          <w:rFonts w:ascii="Arial" w:hAnsi="Arial" w:cs="Arial"/>
          <w:sz w:val="24"/>
          <w:szCs w:val="24"/>
          <w:lang w:val="en-GB"/>
        </w:rPr>
        <w:t xml:space="preserve">food </w:t>
      </w:r>
      <w:r w:rsidR="00853C13" w:rsidRPr="00FA2F79">
        <w:rPr>
          <w:rFonts w:ascii="Arial" w:hAnsi="Arial" w:cs="Arial"/>
          <w:sz w:val="24"/>
          <w:szCs w:val="24"/>
          <w:lang w:val="en-GB"/>
        </w:rPr>
        <w:t>fraud</w:t>
      </w:r>
      <w:r w:rsidRPr="00FA2F79">
        <w:rPr>
          <w:rFonts w:ascii="Arial" w:hAnsi="Arial" w:cs="Arial"/>
          <w:sz w:val="24"/>
          <w:szCs w:val="24"/>
          <w:lang w:val="en-GB"/>
        </w:rPr>
        <w:t xml:space="preserve">. </w:t>
      </w:r>
    </w:p>
    <w:p w:rsidR="00150E79" w:rsidRPr="00FA2F79" w:rsidRDefault="00150E79" w:rsidP="00150E79">
      <w:pPr>
        <w:pStyle w:val="ListParagraph"/>
        <w:tabs>
          <w:tab w:val="left" w:pos="0"/>
        </w:tabs>
        <w:ind w:left="709"/>
        <w:rPr>
          <w:rFonts w:ascii="Arial" w:hAnsi="Arial" w:cs="Arial"/>
          <w:sz w:val="24"/>
          <w:szCs w:val="24"/>
          <w:lang w:val="en-GB"/>
        </w:rPr>
      </w:pPr>
    </w:p>
    <w:p w:rsidR="00F53959" w:rsidRPr="00FA2F79" w:rsidRDefault="00853C13" w:rsidP="007F4C65">
      <w:pPr>
        <w:pStyle w:val="ListParagraph"/>
        <w:numPr>
          <w:ilvl w:val="1"/>
          <w:numId w:val="12"/>
        </w:numPr>
        <w:tabs>
          <w:tab w:val="left" w:pos="0"/>
        </w:tabs>
        <w:ind w:left="709" w:hanging="709"/>
        <w:rPr>
          <w:rFonts w:ascii="Arial" w:hAnsi="Arial" w:cs="Arial"/>
          <w:sz w:val="24"/>
          <w:szCs w:val="24"/>
          <w:lang w:val="en-GB"/>
        </w:rPr>
      </w:pPr>
      <w:r w:rsidRPr="00FA2F79">
        <w:rPr>
          <w:rFonts w:ascii="Arial" w:hAnsi="Arial" w:cs="Arial"/>
          <w:sz w:val="24"/>
          <w:szCs w:val="24"/>
          <w:lang w:val="en-GB"/>
        </w:rPr>
        <w:t>At the last meeting (</w:t>
      </w:r>
      <w:r w:rsidR="00150E79" w:rsidRPr="00FA2F79">
        <w:rPr>
          <w:rFonts w:ascii="Arial" w:hAnsi="Arial" w:cs="Arial"/>
          <w:sz w:val="24"/>
          <w:szCs w:val="24"/>
          <w:lang w:val="en-GB"/>
        </w:rPr>
        <w:t xml:space="preserve">Minute </w:t>
      </w:r>
      <w:r w:rsidR="004B7E51" w:rsidRPr="00FA2F79">
        <w:rPr>
          <w:rFonts w:ascii="Arial" w:hAnsi="Arial" w:cs="Arial"/>
          <w:sz w:val="24"/>
          <w:szCs w:val="24"/>
          <w:lang w:val="en-GB"/>
        </w:rPr>
        <w:t>item 5.3.4</w:t>
      </w:r>
      <w:r w:rsidRPr="00FA2F79">
        <w:rPr>
          <w:rFonts w:ascii="Arial" w:hAnsi="Arial" w:cs="Arial"/>
          <w:sz w:val="24"/>
          <w:szCs w:val="24"/>
          <w:lang w:val="en-GB"/>
        </w:rPr>
        <w:t>) the w</w:t>
      </w:r>
      <w:r w:rsidR="004B7E51" w:rsidRPr="00FA2F79">
        <w:rPr>
          <w:rFonts w:ascii="Arial" w:hAnsi="Arial" w:cs="Arial"/>
          <w:sz w:val="24"/>
          <w:szCs w:val="24"/>
          <w:lang w:val="en-GB"/>
        </w:rPr>
        <w:t>ork being done by an Interest Group set up by Directors of Public Health in Scotland</w:t>
      </w:r>
      <w:r w:rsidRPr="00FA2F79">
        <w:rPr>
          <w:rFonts w:ascii="Arial" w:hAnsi="Arial" w:cs="Arial"/>
          <w:sz w:val="24"/>
          <w:szCs w:val="24"/>
          <w:lang w:val="en-GB"/>
        </w:rPr>
        <w:t xml:space="preserve"> on children’s eating habitats</w:t>
      </w:r>
      <w:r w:rsidR="004B7E51" w:rsidRPr="00FA2F79">
        <w:rPr>
          <w:rFonts w:ascii="Arial" w:hAnsi="Arial" w:cs="Arial"/>
          <w:sz w:val="24"/>
          <w:szCs w:val="24"/>
          <w:lang w:val="en-GB"/>
        </w:rPr>
        <w:t xml:space="preserve"> </w:t>
      </w:r>
      <w:r w:rsidR="00150E79" w:rsidRPr="00FA2F79">
        <w:rPr>
          <w:rFonts w:ascii="Arial" w:hAnsi="Arial" w:cs="Arial"/>
          <w:sz w:val="24"/>
          <w:szCs w:val="24"/>
          <w:lang w:val="en-GB"/>
        </w:rPr>
        <w:t>was</w:t>
      </w:r>
      <w:r w:rsidR="000256B7" w:rsidRPr="00FA2F79">
        <w:rPr>
          <w:rFonts w:ascii="Arial" w:hAnsi="Arial" w:cs="Arial"/>
          <w:sz w:val="24"/>
          <w:szCs w:val="24"/>
          <w:lang w:val="en-GB"/>
        </w:rPr>
        <w:t xml:space="preserve"> </w:t>
      </w:r>
      <w:r w:rsidRPr="00FA2F79">
        <w:rPr>
          <w:rFonts w:ascii="Arial" w:hAnsi="Arial" w:cs="Arial"/>
          <w:sz w:val="24"/>
          <w:szCs w:val="24"/>
          <w:lang w:val="en-GB"/>
        </w:rPr>
        <w:t>asked to be f</w:t>
      </w:r>
      <w:r w:rsidR="000256B7" w:rsidRPr="00FA2F79">
        <w:rPr>
          <w:rFonts w:ascii="Arial" w:hAnsi="Arial" w:cs="Arial"/>
          <w:sz w:val="24"/>
          <w:szCs w:val="24"/>
          <w:lang w:val="en-GB"/>
        </w:rPr>
        <w:t>ollowed up</w:t>
      </w:r>
      <w:r w:rsidRPr="00FA2F79">
        <w:rPr>
          <w:rFonts w:ascii="Arial" w:hAnsi="Arial" w:cs="Arial"/>
          <w:sz w:val="24"/>
          <w:szCs w:val="24"/>
          <w:lang w:val="en-GB"/>
        </w:rPr>
        <w:t xml:space="preserve">.  The Deputy </w:t>
      </w:r>
      <w:r w:rsidR="00150E79" w:rsidRPr="00FA2F79">
        <w:rPr>
          <w:rFonts w:ascii="Arial" w:hAnsi="Arial" w:cs="Arial"/>
          <w:sz w:val="24"/>
          <w:szCs w:val="24"/>
          <w:lang w:val="en-GB"/>
        </w:rPr>
        <w:t xml:space="preserve">Chair informed the meeting that the </w:t>
      </w:r>
      <w:r w:rsidR="00150E79" w:rsidRPr="00FA2F79">
        <w:rPr>
          <w:rFonts w:ascii="Arial" w:hAnsi="Arial" w:cs="Arial"/>
          <w:sz w:val="24"/>
          <w:szCs w:val="24"/>
        </w:rPr>
        <w:t>report was still at very early draft stage</w:t>
      </w:r>
      <w:r w:rsidRPr="00FA2F79">
        <w:rPr>
          <w:rFonts w:ascii="Arial" w:hAnsi="Arial" w:cs="Arial"/>
          <w:sz w:val="24"/>
          <w:szCs w:val="24"/>
        </w:rPr>
        <w:t xml:space="preserve"> and that </w:t>
      </w:r>
      <w:proofErr w:type="spellStart"/>
      <w:r w:rsidRPr="00FA2F79">
        <w:rPr>
          <w:rFonts w:ascii="Arial" w:hAnsi="Arial" w:cs="Arial"/>
          <w:sz w:val="24"/>
          <w:szCs w:val="24"/>
        </w:rPr>
        <w:t>FSAS</w:t>
      </w:r>
      <w:proofErr w:type="spellEnd"/>
      <w:r w:rsidRPr="00FA2F79">
        <w:rPr>
          <w:rFonts w:ascii="Arial" w:hAnsi="Arial" w:cs="Arial"/>
          <w:sz w:val="24"/>
          <w:szCs w:val="24"/>
        </w:rPr>
        <w:t xml:space="preserve"> were involved in its progress</w:t>
      </w:r>
      <w:r w:rsidR="00150E79" w:rsidRPr="00FA2F79">
        <w:rPr>
          <w:rFonts w:ascii="Arial" w:hAnsi="Arial" w:cs="Arial"/>
          <w:sz w:val="24"/>
          <w:szCs w:val="24"/>
        </w:rPr>
        <w:t>.</w:t>
      </w:r>
    </w:p>
    <w:p w:rsidR="00853C13" w:rsidRPr="00FA2F79" w:rsidRDefault="00853C13" w:rsidP="00853C13">
      <w:pPr>
        <w:ind w:left="33"/>
        <w:rPr>
          <w:rFonts w:ascii="Arial" w:hAnsi="Arial" w:cs="Arial"/>
        </w:rPr>
      </w:pPr>
    </w:p>
    <w:p w:rsidR="000F3772" w:rsidRPr="00FA2F79" w:rsidRDefault="006A70B7" w:rsidP="003250B8">
      <w:pPr>
        <w:pStyle w:val="ListParagraph"/>
        <w:numPr>
          <w:ilvl w:val="1"/>
          <w:numId w:val="12"/>
        </w:numPr>
        <w:tabs>
          <w:tab w:val="left" w:pos="0"/>
        </w:tabs>
        <w:ind w:left="709" w:hanging="709"/>
        <w:rPr>
          <w:rFonts w:ascii="Arial" w:hAnsi="Arial" w:cs="Arial"/>
          <w:sz w:val="24"/>
          <w:szCs w:val="24"/>
          <w:lang w:val="en-GB"/>
        </w:rPr>
      </w:pPr>
      <w:r w:rsidRPr="00FA2F79">
        <w:rPr>
          <w:rFonts w:ascii="Arial" w:hAnsi="Arial" w:cs="Arial"/>
          <w:sz w:val="24"/>
          <w:szCs w:val="24"/>
        </w:rPr>
        <w:t>The Chair</w:t>
      </w:r>
      <w:r>
        <w:rPr>
          <w:rFonts w:ascii="Arial" w:hAnsi="Arial" w:cs="Arial"/>
          <w:sz w:val="24"/>
          <w:szCs w:val="24"/>
        </w:rPr>
        <w:t xml:space="preserve"> had </w:t>
      </w:r>
      <w:r w:rsidRPr="00FA2F79">
        <w:rPr>
          <w:rFonts w:ascii="Arial" w:hAnsi="Arial" w:cs="Arial"/>
          <w:sz w:val="24"/>
          <w:szCs w:val="24"/>
        </w:rPr>
        <w:t xml:space="preserve">raised </w:t>
      </w:r>
      <w:r>
        <w:rPr>
          <w:rFonts w:ascii="Arial" w:hAnsi="Arial" w:cs="Arial"/>
          <w:sz w:val="24"/>
          <w:szCs w:val="24"/>
        </w:rPr>
        <w:t>an</w:t>
      </w:r>
      <w:r w:rsidRPr="00FA2F79">
        <w:rPr>
          <w:rFonts w:ascii="Arial" w:hAnsi="Arial" w:cs="Arial"/>
          <w:sz w:val="24"/>
          <w:szCs w:val="24"/>
        </w:rPr>
        <w:t xml:space="preserve"> issue at the FSA Board meeting in January </w:t>
      </w:r>
      <w:r>
        <w:rPr>
          <w:rFonts w:ascii="Arial" w:hAnsi="Arial" w:cs="Arial"/>
          <w:sz w:val="24"/>
          <w:szCs w:val="24"/>
        </w:rPr>
        <w:t>concerning</w:t>
      </w:r>
      <w:r w:rsidRPr="00FA2F79">
        <w:rPr>
          <w:rFonts w:ascii="Arial" w:hAnsi="Arial" w:cs="Arial"/>
          <w:sz w:val="24"/>
          <w:szCs w:val="24"/>
        </w:rPr>
        <w:t xml:space="preserve"> increased concerns </w:t>
      </w:r>
      <w:r>
        <w:rPr>
          <w:rFonts w:ascii="Arial" w:hAnsi="Arial" w:cs="Arial"/>
          <w:sz w:val="24"/>
          <w:szCs w:val="24"/>
        </w:rPr>
        <w:t>about</w:t>
      </w:r>
      <w:r w:rsidRPr="00FA2F79">
        <w:rPr>
          <w:rFonts w:ascii="Arial" w:hAnsi="Arial" w:cs="Arial"/>
          <w:sz w:val="24"/>
          <w:szCs w:val="24"/>
        </w:rPr>
        <w:t xml:space="preserve"> supermarket practices on procurement given the pressures on margins</w:t>
      </w:r>
      <w:r>
        <w:rPr>
          <w:rFonts w:ascii="Arial" w:hAnsi="Arial" w:cs="Arial"/>
          <w:sz w:val="24"/>
          <w:szCs w:val="24"/>
        </w:rPr>
        <w:t>, f</w:t>
      </w:r>
      <w:r w:rsidR="00853C13" w:rsidRPr="00FA2F79">
        <w:rPr>
          <w:rFonts w:ascii="Arial" w:hAnsi="Arial" w:cs="Arial"/>
          <w:sz w:val="24"/>
          <w:szCs w:val="24"/>
        </w:rPr>
        <w:t xml:space="preserve">ollowing a question from the audience at the last </w:t>
      </w:r>
      <w:proofErr w:type="spellStart"/>
      <w:r w:rsidR="00853C13" w:rsidRPr="00FA2F79">
        <w:rPr>
          <w:rFonts w:ascii="Arial" w:hAnsi="Arial" w:cs="Arial"/>
          <w:sz w:val="24"/>
          <w:szCs w:val="24"/>
        </w:rPr>
        <w:t>SFAC</w:t>
      </w:r>
      <w:proofErr w:type="spellEnd"/>
      <w:r w:rsidR="00853C13" w:rsidRPr="00FA2F79">
        <w:rPr>
          <w:rFonts w:ascii="Arial" w:hAnsi="Arial" w:cs="Arial"/>
          <w:sz w:val="24"/>
          <w:szCs w:val="24"/>
        </w:rPr>
        <w:t xml:space="preserve"> meeting.  The FSA Chief Executive </w:t>
      </w:r>
      <w:r>
        <w:rPr>
          <w:rFonts w:ascii="Arial" w:hAnsi="Arial" w:cs="Arial"/>
          <w:sz w:val="24"/>
          <w:szCs w:val="24"/>
        </w:rPr>
        <w:t xml:space="preserve">had </w:t>
      </w:r>
      <w:r w:rsidR="00853C13" w:rsidRPr="00FA2F79">
        <w:rPr>
          <w:rFonts w:ascii="Arial" w:hAnsi="Arial" w:cs="Arial"/>
          <w:sz w:val="24"/>
          <w:szCs w:val="24"/>
        </w:rPr>
        <w:t>confirmed the Chair’s response that the Food Crime Unit and information hub were alerted to these pressures and the potential for fraud.  </w:t>
      </w:r>
    </w:p>
    <w:p w:rsidR="00F53959" w:rsidRPr="00FA2F79" w:rsidRDefault="00F53959" w:rsidP="00116CAD">
      <w:pPr>
        <w:pStyle w:val="ListParagraph"/>
        <w:tabs>
          <w:tab w:val="left" w:pos="0"/>
        </w:tabs>
        <w:ind w:left="709" w:hanging="709"/>
        <w:rPr>
          <w:rFonts w:ascii="Arial" w:hAnsi="Arial" w:cs="Arial"/>
          <w:sz w:val="24"/>
          <w:szCs w:val="24"/>
          <w:lang w:val="en-GB"/>
        </w:rPr>
      </w:pPr>
    </w:p>
    <w:p w:rsidR="00D167E2" w:rsidRPr="00FA2F79" w:rsidRDefault="00F30671" w:rsidP="007F4C65">
      <w:pPr>
        <w:pStyle w:val="ListParagraph"/>
        <w:numPr>
          <w:ilvl w:val="1"/>
          <w:numId w:val="12"/>
        </w:numPr>
        <w:tabs>
          <w:tab w:val="left" w:pos="0"/>
        </w:tabs>
        <w:ind w:left="709" w:hanging="709"/>
        <w:rPr>
          <w:rFonts w:ascii="Arial" w:hAnsi="Arial" w:cs="Arial"/>
          <w:sz w:val="24"/>
          <w:szCs w:val="24"/>
          <w:lang w:val="en-GB"/>
        </w:rPr>
      </w:pPr>
      <w:r w:rsidRPr="00FA2F79">
        <w:rPr>
          <w:rFonts w:ascii="Arial" w:hAnsi="Arial" w:cs="Arial"/>
          <w:sz w:val="24"/>
          <w:szCs w:val="24"/>
          <w:lang w:val="en-GB"/>
        </w:rPr>
        <w:t>Members agreed the minute was a true and accurate record of the meeting.</w:t>
      </w:r>
      <w:r w:rsidR="004F390C" w:rsidRPr="00FA2F79">
        <w:rPr>
          <w:rFonts w:ascii="Arial" w:hAnsi="Arial" w:cs="Arial"/>
          <w:sz w:val="24"/>
          <w:szCs w:val="24"/>
          <w:lang w:val="en-GB"/>
        </w:rPr>
        <w:t xml:space="preserve"> </w:t>
      </w:r>
      <w:r w:rsidR="000F3772" w:rsidRPr="00FA2F79">
        <w:rPr>
          <w:rFonts w:ascii="Arial" w:hAnsi="Arial" w:cs="Arial"/>
          <w:sz w:val="24"/>
          <w:szCs w:val="24"/>
          <w:lang w:val="en-GB"/>
        </w:rPr>
        <w:t xml:space="preserve"> The other </w:t>
      </w:r>
      <w:r w:rsidR="00853C13" w:rsidRPr="00FA2F79">
        <w:rPr>
          <w:rFonts w:ascii="Arial" w:hAnsi="Arial" w:cs="Arial"/>
          <w:sz w:val="24"/>
          <w:szCs w:val="24"/>
          <w:lang w:val="en-GB"/>
        </w:rPr>
        <w:t>two</w:t>
      </w:r>
      <w:r w:rsidR="000F3772" w:rsidRPr="00FA2F79">
        <w:rPr>
          <w:rFonts w:ascii="Arial" w:hAnsi="Arial" w:cs="Arial"/>
          <w:sz w:val="24"/>
          <w:szCs w:val="24"/>
          <w:lang w:val="en-GB"/>
        </w:rPr>
        <w:t xml:space="preserve"> </w:t>
      </w:r>
      <w:r w:rsidR="00017345" w:rsidRPr="00FA2F79">
        <w:rPr>
          <w:rFonts w:ascii="Arial" w:hAnsi="Arial" w:cs="Arial"/>
          <w:sz w:val="24"/>
          <w:szCs w:val="24"/>
          <w:lang w:val="en-GB"/>
        </w:rPr>
        <w:t xml:space="preserve">matters arising </w:t>
      </w:r>
      <w:r w:rsidR="003525B1" w:rsidRPr="00FA2F79">
        <w:rPr>
          <w:rFonts w:ascii="Arial" w:hAnsi="Arial" w:cs="Arial"/>
          <w:sz w:val="24"/>
          <w:szCs w:val="24"/>
          <w:lang w:val="en-GB"/>
        </w:rPr>
        <w:t>had been</w:t>
      </w:r>
      <w:r w:rsidR="00D167E2" w:rsidRPr="00FA2F79">
        <w:rPr>
          <w:rFonts w:ascii="Arial" w:hAnsi="Arial" w:cs="Arial"/>
          <w:sz w:val="24"/>
          <w:szCs w:val="24"/>
          <w:lang w:val="en-GB"/>
        </w:rPr>
        <w:t xml:space="preserve"> discharged.</w:t>
      </w:r>
    </w:p>
    <w:p w:rsidR="003250B8" w:rsidRPr="00FA2F79" w:rsidRDefault="003250B8" w:rsidP="003250B8">
      <w:pPr>
        <w:rPr>
          <w:rFonts w:ascii="Arial" w:hAnsi="Arial" w:cs="Arial"/>
          <w:lang w:val="en-GB"/>
        </w:rPr>
      </w:pPr>
    </w:p>
    <w:p w:rsidR="00017345" w:rsidRPr="00FA2F79" w:rsidRDefault="00017345" w:rsidP="003250B8">
      <w:pPr>
        <w:rPr>
          <w:rFonts w:ascii="Arial" w:hAnsi="Arial" w:cs="Arial"/>
          <w:lang w:val="en-GB"/>
        </w:rPr>
      </w:pPr>
    </w:p>
    <w:p w:rsidR="00810761" w:rsidRPr="00FA2F79" w:rsidRDefault="0017657D" w:rsidP="00810761">
      <w:pPr>
        <w:jc w:val="center"/>
        <w:rPr>
          <w:rFonts w:ascii="Arial" w:hAnsi="Arial" w:cs="Arial"/>
          <w:b/>
          <w:u w:val="single"/>
        </w:rPr>
      </w:pPr>
      <w:r w:rsidRPr="00FA2F79">
        <w:rPr>
          <w:rFonts w:ascii="Arial" w:hAnsi="Arial" w:cs="Arial"/>
          <w:b/>
          <w:bCs/>
          <w:u w:val="single"/>
        </w:rPr>
        <w:t xml:space="preserve">3. </w:t>
      </w:r>
      <w:r w:rsidR="008B61A8" w:rsidRPr="00FA2F79">
        <w:rPr>
          <w:rFonts w:ascii="Arial" w:hAnsi="Arial" w:cs="Arial"/>
          <w:b/>
          <w:u w:val="single"/>
        </w:rPr>
        <w:t xml:space="preserve">FOOD STANDARDS AGENCY STRATEGIC PLAN </w:t>
      </w:r>
      <w:r w:rsidR="00810761" w:rsidRPr="00FA2F79">
        <w:rPr>
          <w:rFonts w:ascii="Arial" w:hAnsi="Arial" w:cs="Arial"/>
          <w:b/>
          <w:u w:val="single"/>
        </w:rPr>
        <w:t>2015 - 2020</w:t>
      </w:r>
    </w:p>
    <w:p w:rsidR="0092712A" w:rsidRPr="00FA2F79" w:rsidRDefault="0092712A" w:rsidP="0092712A">
      <w:pPr>
        <w:spacing w:after="240"/>
        <w:jc w:val="both"/>
        <w:rPr>
          <w:rFonts w:ascii="Arial" w:hAnsi="Arial" w:cs="Arial"/>
        </w:rPr>
      </w:pPr>
    </w:p>
    <w:p w:rsidR="00810761" w:rsidRPr="00FA2F79" w:rsidRDefault="0092712A" w:rsidP="00810761">
      <w:pPr>
        <w:pStyle w:val="ListParagraph"/>
        <w:ind w:left="709" w:hanging="709"/>
        <w:rPr>
          <w:rFonts w:ascii="Arial" w:hAnsi="Arial" w:cs="Arial"/>
          <w:sz w:val="24"/>
          <w:szCs w:val="24"/>
          <w:lang w:val="en-GB"/>
        </w:rPr>
      </w:pPr>
      <w:r w:rsidRPr="00FA2F79">
        <w:rPr>
          <w:rFonts w:ascii="Arial" w:hAnsi="Arial" w:cs="Arial"/>
          <w:sz w:val="24"/>
          <w:szCs w:val="24"/>
        </w:rPr>
        <w:t xml:space="preserve">3.1     </w:t>
      </w:r>
      <w:r w:rsidR="00810761" w:rsidRPr="00FA2F79">
        <w:rPr>
          <w:rFonts w:ascii="Arial" w:hAnsi="Arial" w:cs="Arial"/>
          <w:sz w:val="24"/>
          <w:szCs w:val="24"/>
          <w:lang w:val="en-GB"/>
        </w:rPr>
        <w:t xml:space="preserve">The Deputy-Chair welcomed the FSA Strategic Plan 2015 – 2020 and praised its development which had been developed over a year through comprehensive engagement and input with industry, experts and FSA staff. </w:t>
      </w:r>
    </w:p>
    <w:p w:rsidR="00810761" w:rsidRPr="00FA2F79" w:rsidRDefault="00810761" w:rsidP="00810761">
      <w:pPr>
        <w:pStyle w:val="ListParagraph"/>
        <w:ind w:left="0"/>
        <w:rPr>
          <w:rFonts w:ascii="Arial" w:hAnsi="Arial" w:cs="Arial"/>
          <w:sz w:val="24"/>
          <w:szCs w:val="24"/>
          <w:lang w:val="en-GB"/>
        </w:rPr>
      </w:pPr>
    </w:p>
    <w:p w:rsidR="00810761" w:rsidRPr="00FA2F79" w:rsidRDefault="00810761" w:rsidP="00810761">
      <w:pPr>
        <w:pStyle w:val="ListParagraph"/>
        <w:ind w:left="709" w:hanging="709"/>
        <w:rPr>
          <w:rFonts w:ascii="Arial" w:hAnsi="Arial" w:cs="Arial"/>
          <w:sz w:val="24"/>
          <w:szCs w:val="24"/>
          <w:lang w:val="en-GB"/>
        </w:rPr>
      </w:pPr>
      <w:r w:rsidRPr="00FA2F79">
        <w:rPr>
          <w:rFonts w:ascii="Arial" w:hAnsi="Arial" w:cs="Arial"/>
          <w:sz w:val="24"/>
          <w:szCs w:val="24"/>
          <w:lang w:val="en-GB"/>
        </w:rPr>
        <w:t xml:space="preserve">3.2 </w:t>
      </w:r>
      <w:r w:rsidRPr="00FA2F79">
        <w:rPr>
          <w:rFonts w:ascii="Arial" w:hAnsi="Arial" w:cs="Arial"/>
          <w:sz w:val="24"/>
          <w:szCs w:val="24"/>
          <w:lang w:val="en-GB"/>
        </w:rPr>
        <w:tab/>
        <w:t xml:space="preserve">Geoff Ogle, the </w:t>
      </w:r>
      <w:proofErr w:type="spellStart"/>
      <w:r w:rsidRPr="00FA2F79">
        <w:rPr>
          <w:rFonts w:ascii="Arial" w:hAnsi="Arial" w:cs="Arial"/>
          <w:sz w:val="24"/>
          <w:szCs w:val="24"/>
          <w:lang w:val="en-GB"/>
        </w:rPr>
        <w:t>FSAS</w:t>
      </w:r>
      <w:proofErr w:type="spellEnd"/>
      <w:r w:rsidRPr="00FA2F79">
        <w:rPr>
          <w:rFonts w:ascii="Arial" w:hAnsi="Arial" w:cs="Arial"/>
          <w:sz w:val="24"/>
          <w:szCs w:val="24"/>
          <w:lang w:val="en-GB"/>
        </w:rPr>
        <w:t xml:space="preserve"> </w:t>
      </w:r>
      <w:r w:rsidR="00545667" w:rsidRPr="00FA2F79">
        <w:rPr>
          <w:rFonts w:ascii="Arial" w:hAnsi="Arial" w:cs="Arial"/>
          <w:sz w:val="24"/>
          <w:szCs w:val="24"/>
          <w:lang w:val="en-GB"/>
        </w:rPr>
        <w:t xml:space="preserve">Director </w:t>
      </w:r>
      <w:r w:rsidRPr="00FA2F79">
        <w:rPr>
          <w:rFonts w:ascii="Arial" w:hAnsi="Arial" w:cs="Arial"/>
          <w:sz w:val="24"/>
          <w:szCs w:val="24"/>
          <w:lang w:val="en-GB"/>
        </w:rPr>
        <w:t xml:space="preserve">introduced the paper, a draft of which </w:t>
      </w:r>
      <w:proofErr w:type="spellStart"/>
      <w:r w:rsidRPr="00FA2F79">
        <w:rPr>
          <w:rFonts w:ascii="Arial" w:hAnsi="Arial" w:cs="Arial"/>
          <w:sz w:val="24"/>
          <w:szCs w:val="24"/>
          <w:lang w:val="en-GB"/>
        </w:rPr>
        <w:t>SFAC</w:t>
      </w:r>
      <w:proofErr w:type="spellEnd"/>
      <w:r w:rsidRPr="00FA2F79">
        <w:rPr>
          <w:rFonts w:ascii="Arial" w:hAnsi="Arial" w:cs="Arial"/>
          <w:sz w:val="24"/>
          <w:szCs w:val="24"/>
          <w:lang w:val="en-GB"/>
        </w:rPr>
        <w:t xml:space="preserve"> had seen before.  The principal aim of the Strategy was to empower consumers to enable them to make safe choices about food, and to set out how FSA was going to achieve this.  Further work had taken place on the detail, including the underpinning elements of the Strategy, which were now under </w:t>
      </w:r>
      <w:r w:rsidR="000A7CA9">
        <w:rPr>
          <w:rFonts w:ascii="Arial" w:hAnsi="Arial" w:cs="Arial"/>
          <w:sz w:val="24"/>
          <w:szCs w:val="24"/>
          <w:lang w:val="en-GB"/>
        </w:rPr>
        <w:t xml:space="preserve">five </w:t>
      </w:r>
      <w:r w:rsidRPr="00FA2F79">
        <w:rPr>
          <w:rFonts w:ascii="Arial" w:hAnsi="Arial" w:cs="Arial"/>
          <w:sz w:val="24"/>
          <w:szCs w:val="24"/>
          <w:lang w:val="en-GB"/>
        </w:rPr>
        <w:t xml:space="preserve"> broad themes: Science, Evidence and Information; Regulatory Strategy; Openness and Transparency and Engaged Capable Workforce; and How We Influence.  The Strategy set out how FSA would deliver in year one, two and three and within each theme there was a focus on the activities for each year.  </w:t>
      </w:r>
    </w:p>
    <w:p w:rsidR="00810761" w:rsidRPr="00FA2F79" w:rsidRDefault="00810761" w:rsidP="00810761">
      <w:pPr>
        <w:pStyle w:val="ListParagraph"/>
        <w:ind w:left="0"/>
        <w:rPr>
          <w:rFonts w:ascii="Arial" w:hAnsi="Arial" w:cs="Arial"/>
          <w:sz w:val="24"/>
          <w:szCs w:val="24"/>
          <w:lang w:val="en-GB"/>
        </w:rPr>
      </w:pPr>
    </w:p>
    <w:p w:rsidR="0092712A" w:rsidRPr="00FA2F79" w:rsidRDefault="00810761" w:rsidP="0092712A">
      <w:pPr>
        <w:pStyle w:val="ListParagraph"/>
        <w:spacing w:after="240"/>
        <w:ind w:left="709" w:hanging="709"/>
        <w:rPr>
          <w:rFonts w:ascii="Arial" w:hAnsi="Arial" w:cs="Arial"/>
          <w:sz w:val="24"/>
          <w:szCs w:val="24"/>
        </w:rPr>
      </w:pPr>
      <w:r w:rsidRPr="00FA2F79">
        <w:rPr>
          <w:rFonts w:ascii="Arial" w:hAnsi="Arial" w:cs="Arial"/>
          <w:sz w:val="24"/>
          <w:szCs w:val="24"/>
        </w:rPr>
        <w:t>3.3</w:t>
      </w:r>
      <w:r w:rsidR="0092712A" w:rsidRPr="00FA2F79">
        <w:rPr>
          <w:rFonts w:ascii="Arial" w:hAnsi="Arial" w:cs="Arial"/>
          <w:sz w:val="24"/>
          <w:szCs w:val="24"/>
        </w:rPr>
        <w:t xml:space="preserve">   </w:t>
      </w:r>
      <w:r w:rsidRPr="00FA2F79">
        <w:rPr>
          <w:rFonts w:ascii="Arial" w:hAnsi="Arial" w:cs="Arial"/>
          <w:sz w:val="24"/>
          <w:szCs w:val="24"/>
        </w:rPr>
        <w:t xml:space="preserve">  </w:t>
      </w:r>
      <w:proofErr w:type="spellStart"/>
      <w:r w:rsidR="0092712A" w:rsidRPr="00FA2F79">
        <w:rPr>
          <w:rFonts w:ascii="Arial" w:hAnsi="Arial" w:cs="Arial"/>
          <w:sz w:val="24"/>
          <w:szCs w:val="24"/>
        </w:rPr>
        <w:t>SFAC</w:t>
      </w:r>
      <w:proofErr w:type="spellEnd"/>
      <w:r w:rsidR="0092712A" w:rsidRPr="00FA2F79">
        <w:rPr>
          <w:rFonts w:ascii="Arial" w:hAnsi="Arial" w:cs="Arial"/>
          <w:sz w:val="24"/>
          <w:szCs w:val="24"/>
        </w:rPr>
        <w:t xml:space="preserve"> had an extensive discussion on the paper and raised some of the following points:</w:t>
      </w:r>
    </w:p>
    <w:p w:rsidR="0092712A" w:rsidRPr="00FA2F79" w:rsidRDefault="0092712A" w:rsidP="0092712A">
      <w:pPr>
        <w:pStyle w:val="ListParagraph"/>
        <w:ind w:left="0"/>
        <w:rPr>
          <w:rFonts w:ascii="Arial" w:hAnsi="Arial" w:cs="Arial"/>
          <w:sz w:val="24"/>
          <w:szCs w:val="24"/>
        </w:rPr>
      </w:pPr>
    </w:p>
    <w:p w:rsidR="00810761" w:rsidRPr="00FA2F79" w:rsidRDefault="00810761" w:rsidP="00810761">
      <w:pPr>
        <w:pStyle w:val="ListParagraph"/>
        <w:ind w:left="1418" w:hanging="709"/>
        <w:rPr>
          <w:rFonts w:ascii="Arial" w:hAnsi="Arial" w:cs="Arial"/>
          <w:sz w:val="24"/>
          <w:szCs w:val="24"/>
          <w:lang w:val="en-GB"/>
        </w:rPr>
      </w:pPr>
      <w:r w:rsidRPr="00FA2F79">
        <w:rPr>
          <w:rFonts w:ascii="Arial" w:hAnsi="Arial" w:cs="Arial"/>
          <w:sz w:val="24"/>
          <w:szCs w:val="24"/>
        </w:rPr>
        <w:t>3.3</w:t>
      </w:r>
      <w:r w:rsidR="0092712A" w:rsidRPr="00FA2F79">
        <w:rPr>
          <w:rFonts w:ascii="Arial" w:hAnsi="Arial" w:cs="Arial"/>
          <w:sz w:val="24"/>
          <w:szCs w:val="24"/>
        </w:rPr>
        <w:t xml:space="preserve">.1 </w:t>
      </w:r>
      <w:r w:rsidRPr="00FA2F79">
        <w:rPr>
          <w:rFonts w:ascii="Arial" w:hAnsi="Arial" w:cs="Arial"/>
          <w:sz w:val="24"/>
          <w:szCs w:val="24"/>
        </w:rPr>
        <w:t xml:space="preserve"> </w:t>
      </w:r>
      <w:r w:rsidRPr="00FA2F79">
        <w:rPr>
          <w:rFonts w:ascii="Arial" w:hAnsi="Arial" w:cs="Arial"/>
          <w:sz w:val="24"/>
          <w:szCs w:val="24"/>
          <w:lang w:val="en-GB"/>
        </w:rPr>
        <w:t>Under 5.2: the importance of the Chairs of FSA and FSS meeting to discuss shared interests and working arrangements for the benefit of consumers across the UK was raised and it was questioned what the frequency of those meetings might be and whether any had been already set up.  Geoff Ogle responded by explaining that Tim Bennett, Ross Finnie, Geoff Ogle and Catherine Brown had met twice to date</w:t>
      </w:r>
      <w:r w:rsidR="000A7CA9">
        <w:rPr>
          <w:rFonts w:ascii="Arial" w:hAnsi="Arial" w:cs="Arial"/>
          <w:sz w:val="24"/>
          <w:szCs w:val="24"/>
          <w:lang w:val="en-GB"/>
        </w:rPr>
        <w:t>: the first meeting was in Edinburgh and the second was more informally at the FSA Board meeting in Cardiff</w:t>
      </w:r>
      <w:r w:rsidRPr="00FA2F79">
        <w:rPr>
          <w:rFonts w:ascii="Arial" w:hAnsi="Arial" w:cs="Arial"/>
          <w:sz w:val="24"/>
          <w:szCs w:val="24"/>
          <w:lang w:val="en-GB"/>
        </w:rPr>
        <w:t xml:space="preserve">.  Furthermore, the </w:t>
      </w:r>
      <w:proofErr w:type="spellStart"/>
      <w:r w:rsidRPr="00FA2F79">
        <w:rPr>
          <w:rFonts w:ascii="Arial" w:hAnsi="Arial" w:cs="Arial"/>
          <w:sz w:val="24"/>
          <w:szCs w:val="24"/>
          <w:lang w:val="en-GB"/>
        </w:rPr>
        <w:t>MOU</w:t>
      </w:r>
      <w:proofErr w:type="spellEnd"/>
      <w:r w:rsidRPr="00FA2F79">
        <w:rPr>
          <w:rFonts w:ascii="Arial" w:hAnsi="Arial" w:cs="Arial"/>
          <w:sz w:val="24"/>
          <w:szCs w:val="24"/>
          <w:lang w:val="en-GB"/>
        </w:rPr>
        <w:t xml:space="preserve"> between FSA and FSS clearly recognised that FSA and FSS would c</w:t>
      </w:r>
      <w:r w:rsidR="0019259C">
        <w:rPr>
          <w:rFonts w:ascii="Arial" w:hAnsi="Arial" w:cs="Arial"/>
          <w:sz w:val="24"/>
          <w:szCs w:val="24"/>
          <w:lang w:val="en-GB"/>
        </w:rPr>
        <w:t xml:space="preserve">ontinue their dialogue.  There </w:t>
      </w:r>
      <w:r w:rsidRPr="00FA2F79">
        <w:rPr>
          <w:rFonts w:ascii="Arial" w:hAnsi="Arial" w:cs="Arial"/>
          <w:sz w:val="24"/>
          <w:szCs w:val="24"/>
          <w:lang w:val="en-GB"/>
        </w:rPr>
        <w:t xml:space="preserve">were no dates as yet for more formal meetings but there was full commitment from all parties. </w:t>
      </w:r>
    </w:p>
    <w:p w:rsidR="0092712A" w:rsidRPr="00FA2F79" w:rsidRDefault="0092712A" w:rsidP="0092712A">
      <w:pPr>
        <w:pStyle w:val="ListParagraph"/>
        <w:ind w:left="1276" w:hanging="567"/>
        <w:rPr>
          <w:rFonts w:ascii="Arial" w:hAnsi="Arial" w:cs="Arial"/>
          <w:sz w:val="24"/>
          <w:szCs w:val="24"/>
        </w:rPr>
      </w:pPr>
    </w:p>
    <w:p w:rsidR="00810761" w:rsidRPr="00FA2F79" w:rsidRDefault="00810761" w:rsidP="00810761">
      <w:pPr>
        <w:pStyle w:val="ListParagraph"/>
        <w:ind w:left="1418" w:hanging="709"/>
        <w:rPr>
          <w:rFonts w:ascii="Arial" w:hAnsi="Arial" w:cs="Arial"/>
          <w:sz w:val="24"/>
          <w:szCs w:val="24"/>
          <w:lang w:val="en-GB"/>
        </w:rPr>
      </w:pPr>
      <w:r w:rsidRPr="00FA2F79">
        <w:rPr>
          <w:rFonts w:ascii="Arial" w:hAnsi="Arial" w:cs="Arial"/>
          <w:sz w:val="24"/>
          <w:szCs w:val="24"/>
        </w:rPr>
        <w:lastRenderedPageBreak/>
        <w:t>3.3</w:t>
      </w:r>
      <w:r w:rsidR="0092712A" w:rsidRPr="00FA2F79">
        <w:rPr>
          <w:rFonts w:ascii="Arial" w:hAnsi="Arial" w:cs="Arial"/>
          <w:sz w:val="24"/>
          <w:szCs w:val="24"/>
        </w:rPr>
        <w:t xml:space="preserve">.2 </w:t>
      </w:r>
      <w:r w:rsidRPr="00FA2F79">
        <w:rPr>
          <w:rFonts w:ascii="Arial" w:hAnsi="Arial" w:cs="Arial"/>
          <w:sz w:val="24"/>
          <w:szCs w:val="24"/>
        </w:rPr>
        <w:t xml:space="preserve">  </w:t>
      </w:r>
      <w:r w:rsidRPr="00FA2F79">
        <w:rPr>
          <w:rFonts w:ascii="Arial" w:hAnsi="Arial" w:cs="Arial"/>
          <w:sz w:val="24"/>
          <w:szCs w:val="24"/>
          <w:lang w:val="en-GB"/>
        </w:rPr>
        <w:t xml:space="preserve">It was questioned whether, with the development of future FSA and FSS strategies, each would have sight of the other strategy at a draft stage.  Geoff Ogle responded that he would expect that any future strategies would be shared between FSA and FSS before the final stages.  There would be some strategic outcomes which would be the same for both organisations </w:t>
      </w:r>
      <w:r w:rsidR="000A7CA9">
        <w:rPr>
          <w:rFonts w:ascii="Arial" w:hAnsi="Arial" w:cs="Arial"/>
          <w:sz w:val="24"/>
          <w:szCs w:val="24"/>
          <w:lang w:val="en-GB"/>
        </w:rPr>
        <w:t>(</w:t>
      </w:r>
      <w:proofErr w:type="spellStart"/>
      <w:r w:rsidR="000A7CA9">
        <w:rPr>
          <w:rFonts w:ascii="Arial" w:hAnsi="Arial" w:cs="Arial"/>
          <w:sz w:val="24"/>
          <w:szCs w:val="24"/>
          <w:lang w:val="en-GB"/>
        </w:rPr>
        <w:t>eg</w:t>
      </w:r>
      <w:proofErr w:type="spellEnd"/>
      <w:r w:rsidR="000A7CA9">
        <w:rPr>
          <w:rFonts w:ascii="Arial" w:hAnsi="Arial" w:cs="Arial"/>
          <w:sz w:val="24"/>
          <w:szCs w:val="24"/>
          <w:lang w:val="en-GB"/>
        </w:rPr>
        <w:t xml:space="preserve"> safe food) </w:t>
      </w:r>
      <w:r w:rsidRPr="00FA2F79">
        <w:rPr>
          <w:rFonts w:ascii="Arial" w:hAnsi="Arial" w:cs="Arial"/>
          <w:sz w:val="24"/>
          <w:szCs w:val="24"/>
          <w:lang w:val="en-GB"/>
        </w:rPr>
        <w:t xml:space="preserve">with an emphasis on working together to deliver some outcomes.  Other areas would be Scotland focused, e.g. </w:t>
      </w:r>
      <w:r w:rsidR="000A7CA9">
        <w:rPr>
          <w:rFonts w:ascii="Arial" w:hAnsi="Arial" w:cs="Arial"/>
          <w:sz w:val="24"/>
          <w:szCs w:val="24"/>
          <w:lang w:val="en-GB"/>
        </w:rPr>
        <w:t xml:space="preserve">elements of </w:t>
      </w:r>
      <w:r w:rsidRPr="00FA2F79">
        <w:rPr>
          <w:rFonts w:ascii="Arial" w:hAnsi="Arial" w:cs="Arial"/>
          <w:sz w:val="24"/>
          <w:szCs w:val="24"/>
          <w:lang w:val="en-GB"/>
        </w:rPr>
        <w:t xml:space="preserve">research.   He noted that the </w:t>
      </w:r>
      <w:proofErr w:type="spellStart"/>
      <w:r w:rsidRPr="00FA2F79">
        <w:rPr>
          <w:rFonts w:ascii="Arial" w:hAnsi="Arial" w:cs="Arial"/>
          <w:sz w:val="24"/>
          <w:szCs w:val="24"/>
          <w:lang w:val="en-GB"/>
        </w:rPr>
        <w:t>MOU</w:t>
      </w:r>
      <w:proofErr w:type="spellEnd"/>
      <w:r w:rsidRPr="00FA2F79">
        <w:rPr>
          <w:rFonts w:ascii="Arial" w:hAnsi="Arial" w:cs="Arial"/>
          <w:sz w:val="24"/>
          <w:szCs w:val="24"/>
          <w:lang w:val="en-GB"/>
        </w:rPr>
        <w:t xml:space="preserve"> had a “no surprises” approach for both organisations. </w:t>
      </w:r>
    </w:p>
    <w:p w:rsidR="0092712A" w:rsidRPr="00FA2F79" w:rsidRDefault="0092712A" w:rsidP="0092712A">
      <w:pPr>
        <w:pStyle w:val="ListParagraph"/>
        <w:ind w:left="1276" w:hanging="567"/>
        <w:rPr>
          <w:rFonts w:ascii="Arial" w:hAnsi="Arial" w:cs="Arial"/>
          <w:sz w:val="24"/>
          <w:szCs w:val="24"/>
        </w:rPr>
      </w:pPr>
    </w:p>
    <w:p w:rsidR="00810761" w:rsidRPr="00FA2F79" w:rsidRDefault="0092712A" w:rsidP="00810761">
      <w:pPr>
        <w:pStyle w:val="ListParagraph"/>
        <w:ind w:left="1418" w:hanging="709"/>
        <w:rPr>
          <w:rFonts w:ascii="Arial" w:hAnsi="Arial" w:cs="Arial"/>
          <w:sz w:val="24"/>
          <w:szCs w:val="24"/>
          <w:lang w:val="en-GB"/>
        </w:rPr>
      </w:pPr>
      <w:r w:rsidRPr="00FA2F79">
        <w:rPr>
          <w:rFonts w:ascii="Arial" w:hAnsi="Arial" w:cs="Arial"/>
          <w:sz w:val="24"/>
          <w:szCs w:val="24"/>
        </w:rPr>
        <w:t>3.</w:t>
      </w:r>
      <w:r w:rsidR="00810761" w:rsidRPr="00FA2F79">
        <w:rPr>
          <w:rFonts w:ascii="Arial" w:hAnsi="Arial" w:cs="Arial"/>
          <w:sz w:val="24"/>
          <w:szCs w:val="24"/>
        </w:rPr>
        <w:t>3</w:t>
      </w:r>
      <w:r w:rsidRPr="00FA2F79">
        <w:rPr>
          <w:rFonts w:ascii="Arial" w:hAnsi="Arial" w:cs="Arial"/>
          <w:sz w:val="24"/>
          <w:szCs w:val="24"/>
        </w:rPr>
        <w:t xml:space="preserve">.3 </w:t>
      </w:r>
      <w:r w:rsidR="00810761" w:rsidRPr="00FA2F79">
        <w:rPr>
          <w:rFonts w:ascii="Arial" w:hAnsi="Arial" w:cs="Arial"/>
          <w:sz w:val="24"/>
          <w:szCs w:val="24"/>
        </w:rPr>
        <w:t xml:space="preserve"> </w:t>
      </w:r>
      <w:r w:rsidR="00810761" w:rsidRPr="00FA2F79">
        <w:rPr>
          <w:rFonts w:ascii="Arial" w:hAnsi="Arial" w:cs="Arial"/>
          <w:sz w:val="24"/>
          <w:szCs w:val="24"/>
          <w:lang w:val="en-GB"/>
        </w:rPr>
        <w:t>It was questioned whether the FSA Strategic plan would be implemented in FSS until it had developed one of its own, or if there would be an FSS Strategy from 1 April 2015.  Geoff Ogle replied that there would not be a FSS Strategy from 1st April.  However, the Chair of the FSS Board was keen to develop a Strategic plan for FSS quickly.  First it would be necessary for FSS Board members to become familiar with FSS work in order to inform the Corporate Plan.   The absence of a FSS Strategy in the first instance was being addressed at executive level by the development of a first year business plan for FSS.  There were no plans to adopt the FSA plan going forward although some of the themes</w:t>
      </w:r>
      <w:r w:rsidR="000A7CA9">
        <w:rPr>
          <w:rFonts w:ascii="Arial" w:hAnsi="Arial" w:cs="Arial"/>
          <w:sz w:val="24"/>
          <w:szCs w:val="24"/>
          <w:lang w:val="en-GB"/>
        </w:rPr>
        <w:t>\priorities</w:t>
      </w:r>
      <w:r w:rsidR="00810761" w:rsidRPr="00FA2F79">
        <w:rPr>
          <w:rFonts w:ascii="Arial" w:hAnsi="Arial" w:cs="Arial"/>
          <w:sz w:val="24"/>
          <w:szCs w:val="24"/>
          <w:lang w:val="en-GB"/>
        </w:rPr>
        <w:t xml:space="preserve"> were likely to overlap. </w:t>
      </w:r>
    </w:p>
    <w:p w:rsidR="0092712A" w:rsidRPr="00FA2F79" w:rsidRDefault="0092712A" w:rsidP="0092712A">
      <w:pPr>
        <w:pStyle w:val="ListParagraph"/>
        <w:ind w:left="1276" w:hanging="567"/>
        <w:rPr>
          <w:rFonts w:ascii="Arial" w:hAnsi="Arial" w:cs="Arial"/>
          <w:sz w:val="24"/>
          <w:szCs w:val="24"/>
        </w:rPr>
      </w:pPr>
    </w:p>
    <w:p w:rsidR="00810761" w:rsidRPr="00FA2F79" w:rsidRDefault="00810761" w:rsidP="00810761">
      <w:pPr>
        <w:pStyle w:val="ListParagraph"/>
        <w:ind w:left="1418" w:hanging="709"/>
        <w:rPr>
          <w:rFonts w:ascii="Arial" w:hAnsi="Arial" w:cs="Arial"/>
          <w:sz w:val="24"/>
          <w:szCs w:val="24"/>
          <w:lang w:val="en-GB"/>
        </w:rPr>
      </w:pPr>
      <w:r w:rsidRPr="00FA2F79">
        <w:rPr>
          <w:rFonts w:ascii="Arial" w:hAnsi="Arial" w:cs="Arial"/>
          <w:sz w:val="24"/>
          <w:szCs w:val="24"/>
        </w:rPr>
        <w:t>3.3</w:t>
      </w:r>
      <w:r w:rsidR="0092712A" w:rsidRPr="00FA2F79">
        <w:rPr>
          <w:rFonts w:ascii="Arial" w:hAnsi="Arial" w:cs="Arial"/>
          <w:sz w:val="24"/>
          <w:szCs w:val="24"/>
        </w:rPr>
        <w:t>.4</w:t>
      </w:r>
      <w:r w:rsidRPr="00FA2F79">
        <w:rPr>
          <w:rFonts w:ascii="Arial" w:hAnsi="Arial" w:cs="Arial"/>
          <w:sz w:val="24"/>
          <w:szCs w:val="24"/>
        </w:rPr>
        <w:t xml:space="preserve">  </w:t>
      </w:r>
      <w:r w:rsidRPr="00FA2F79">
        <w:rPr>
          <w:rFonts w:ascii="Arial" w:hAnsi="Arial" w:cs="Arial"/>
          <w:sz w:val="24"/>
          <w:szCs w:val="24"/>
          <w:lang w:val="en-GB"/>
        </w:rPr>
        <w:t>It was questioned what approaches, in terms of smart objectives, FSA could take to ensure 2.1 last bullet point “</w:t>
      </w:r>
      <w:r w:rsidRPr="00FA2F79">
        <w:rPr>
          <w:rFonts w:ascii="Arial" w:hAnsi="Arial" w:cs="Arial"/>
          <w:i/>
          <w:sz w:val="24"/>
          <w:szCs w:val="24"/>
          <w:lang w:val="en-GB"/>
        </w:rPr>
        <w:t>Consumers have access to an affordable healthy diet, now and in the future</w:t>
      </w:r>
      <w:r w:rsidRPr="00FA2F79">
        <w:rPr>
          <w:rFonts w:ascii="Arial" w:hAnsi="Arial" w:cs="Arial"/>
          <w:sz w:val="24"/>
          <w:szCs w:val="24"/>
          <w:lang w:val="en-GB"/>
        </w:rPr>
        <w:t>”, was an achievable objective, particularly given the change in objectives for the FSA, and the size of this objective in relation to the size of the organisation.  Geoff Ogle responded by explaining that diet and nutrition were still part of the remit and responsibility for FSA in Northern Ireland and FSA in Scotland.  Part of the Strategy was looking at how we influenced consumers and portrayed the other interests of consumers</w:t>
      </w:r>
      <w:r w:rsidR="000A7CA9">
        <w:rPr>
          <w:rFonts w:ascii="Arial" w:hAnsi="Arial" w:cs="Arial"/>
          <w:sz w:val="24"/>
          <w:szCs w:val="24"/>
          <w:lang w:val="en-GB"/>
        </w:rPr>
        <w:t>.</w:t>
      </w:r>
      <w:r w:rsidRPr="00FA2F79">
        <w:rPr>
          <w:rFonts w:ascii="Arial" w:hAnsi="Arial" w:cs="Arial"/>
          <w:sz w:val="24"/>
          <w:szCs w:val="24"/>
          <w:lang w:val="en-GB"/>
        </w:rPr>
        <w:t xml:space="preserve">.  </w:t>
      </w:r>
    </w:p>
    <w:p w:rsidR="0092712A" w:rsidRPr="00FA2F79" w:rsidRDefault="0092712A" w:rsidP="0092712A">
      <w:pPr>
        <w:pStyle w:val="ListParagraph"/>
        <w:rPr>
          <w:rFonts w:ascii="Arial" w:hAnsi="Arial" w:cs="Arial"/>
          <w:sz w:val="24"/>
          <w:szCs w:val="24"/>
        </w:rPr>
      </w:pPr>
    </w:p>
    <w:p w:rsidR="00810761" w:rsidRPr="00FA2F79" w:rsidRDefault="0092712A" w:rsidP="00810761">
      <w:pPr>
        <w:pStyle w:val="ListParagraph"/>
        <w:ind w:left="709" w:hanging="709"/>
        <w:rPr>
          <w:rFonts w:ascii="Arial" w:hAnsi="Arial" w:cs="Arial"/>
          <w:sz w:val="24"/>
          <w:szCs w:val="24"/>
          <w:lang w:val="en-GB"/>
        </w:rPr>
      </w:pPr>
      <w:r w:rsidRPr="00FA2F79">
        <w:rPr>
          <w:rFonts w:ascii="Arial" w:hAnsi="Arial" w:cs="Arial"/>
          <w:sz w:val="24"/>
          <w:szCs w:val="24"/>
        </w:rPr>
        <w:t>3.</w:t>
      </w:r>
      <w:r w:rsidR="00810761" w:rsidRPr="00FA2F79">
        <w:rPr>
          <w:rFonts w:ascii="Arial" w:hAnsi="Arial" w:cs="Arial"/>
          <w:sz w:val="24"/>
          <w:szCs w:val="24"/>
        </w:rPr>
        <w:t>4</w:t>
      </w:r>
      <w:r w:rsidRPr="00FA2F79">
        <w:rPr>
          <w:rFonts w:ascii="Arial" w:hAnsi="Arial" w:cs="Arial"/>
          <w:sz w:val="24"/>
          <w:szCs w:val="24"/>
        </w:rPr>
        <w:t xml:space="preserve"> </w:t>
      </w:r>
      <w:r w:rsidR="00810761" w:rsidRPr="00FA2F79">
        <w:rPr>
          <w:rFonts w:ascii="Arial" w:hAnsi="Arial" w:cs="Arial"/>
          <w:sz w:val="24"/>
          <w:szCs w:val="24"/>
        </w:rPr>
        <w:t xml:space="preserve">    </w:t>
      </w:r>
      <w:r w:rsidR="00810761" w:rsidRPr="00FA2F79">
        <w:rPr>
          <w:rFonts w:ascii="Arial" w:hAnsi="Arial" w:cs="Arial"/>
          <w:sz w:val="24"/>
          <w:szCs w:val="24"/>
          <w:lang w:val="en-GB"/>
        </w:rPr>
        <w:t>The Deputy-Chair welcomed the inclusion of consumers rights to this Strategy which she indicated was an approach that was well-supported by consumers through consumer insights.  The Deputy Chair also confirmed that she agreed with the shifting balance of power towards consumers taking decisions for themselves and looked forward to seeing how that part of the Strategy developed. Furthermore, she expressed interest in whether FSS followed a similar strategic route.</w:t>
      </w:r>
    </w:p>
    <w:p w:rsidR="0092712A" w:rsidRPr="00FA2F79" w:rsidRDefault="0092712A" w:rsidP="0092712A">
      <w:pPr>
        <w:pStyle w:val="ListParagraph"/>
        <w:spacing w:after="240"/>
        <w:ind w:left="360" w:hanging="360"/>
        <w:rPr>
          <w:rFonts w:ascii="Arial" w:hAnsi="Arial" w:cs="Arial"/>
          <w:sz w:val="24"/>
          <w:szCs w:val="24"/>
        </w:rPr>
      </w:pPr>
      <w:r w:rsidRPr="00FA2F79">
        <w:rPr>
          <w:rFonts w:ascii="Arial" w:hAnsi="Arial" w:cs="Arial"/>
          <w:sz w:val="24"/>
          <w:szCs w:val="24"/>
        </w:rPr>
        <w:t xml:space="preserve">  </w:t>
      </w:r>
    </w:p>
    <w:p w:rsidR="0092712A" w:rsidRPr="00FA2F79" w:rsidRDefault="0092712A" w:rsidP="0092712A">
      <w:pPr>
        <w:rPr>
          <w:rFonts w:ascii="Arial" w:hAnsi="Arial" w:cs="Arial"/>
        </w:rPr>
      </w:pPr>
      <w:r w:rsidRPr="00FA2F79">
        <w:rPr>
          <w:rFonts w:ascii="Arial" w:hAnsi="Arial" w:cs="Arial"/>
        </w:rPr>
        <w:t xml:space="preserve">3.5 </w:t>
      </w:r>
      <w:r w:rsidR="0019259C">
        <w:rPr>
          <w:rFonts w:ascii="Arial" w:hAnsi="Arial" w:cs="Arial"/>
        </w:rPr>
        <w:tab/>
      </w:r>
      <w:r w:rsidRPr="00FA2F79">
        <w:rPr>
          <w:rFonts w:ascii="Arial" w:hAnsi="Arial" w:cs="Arial"/>
        </w:rPr>
        <w:t xml:space="preserve">The Chairman thanked </w:t>
      </w:r>
      <w:r w:rsidR="00045442" w:rsidRPr="00FA2F79">
        <w:rPr>
          <w:rFonts w:ascii="Arial" w:hAnsi="Arial" w:cs="Arial"/>
        </w:rPr>
        <w:t>Geoff Ogle</w:t>
      </w:r>
      <w:r w:rsidRPr="00FA2F79">
        <w:rPr>
          <w:rFonts w:ascii="Arial" w:hAnsi="Arial" w:cs="Arial"/>
        </w:rPr>
        <w:t xml:space="preserve"> for </w:t>
      </w:r>
      <w:r w:rsidR="00045442" w:rsidRPr="00FA2F79">
        <w:rPr>
          <w:rFonts w:ascii="Arial" w:hAnsi="Arial" w:cs="Arial"/>
        </w:rPr>
        <w:t>introducing</w:t>
      </w:r>
      <w:r w:rsidRPr="00FA2F79">
        <w:rPr>
          <w:rFonts w:ascii="Arial" w:hAnsi="Arial" w:cs="Arial"/>
        </w:rPr>
        <w:t xml:space="preserve"> the paper to the Committee.</w:t>
      </w:r>
    </w:p>
    <w:p w:rsidR="00B57969" w:rsidRPr="00FA2F79" w:rsidRDefault="00B57969" w:rsidP="003250B8">
      <w:pPr>
        <w:pStyle w:val="ListParagraph"/>
        <w:spacing w:after="240"/>
        <w:ind w:left="360"/>
        <w:jc w:val="both"/>
        <w:rPr>
          <w:rFonts w:ascii="Arial" w:hAnsi="Arial" w:cs="Arial"/>
          <w:sz w:val="24"/>
          <w:szCs w:val="24"/>
        </w:rPr>
      </w:pPr>
    </w:p>
    <w:p w:rsidR="001842E0" w:rsidRDefault="001842E0" w:rsidP="001842E0">
      <w:pPr>
        <w:jc w:val="center"/>
        <w:rPr>
          <w:rFonts w:ascii="Arial" w:hAnsi="Arial" w:cs="Arial"/>
          <w:b/>
          <w:u w:val="single"/>
        </w:rPr>
      </w:pPr>
      <w:r>
        <w:rPr>
          <w:rFonts w:ascii="Arial" w:hAnsi="Arial" w:cs="Arial"/>
          <w:b/>
          <w:u w:val="single"/>
        </w:rPr>
        <w:t>4. FUTURE STRATEGY FOR FSA SCIENCE</w:t>
      </w:r>
    </w:p>
    <w:p w:rsidR="001842E0" w:rsidRDefault="001842E0" w:rsidP="001842E0">
      <w:pPr>
        <w:pStyle w:val="ListParagraph"/>
        <w:ind w:left="360"/>
        <w:jc w:val="center"/>
        <w:rPr>
          <w:rFonts w:ascii="Arial" w:hAnsi="Arial" w:cs="Arial"/>
          <w:b/>
          <w:bCs/>
          <w:sz w:val="24"/>
          <w:szCs w:val="24"/>
          <w:u w:val="single"/>
        </w:rPr>
      </w:pPr>
    </w:p>
    <w:p w:rsidR="001842E0" w:rsidRDefault="001842E0" w:rsidP="001842E0">
      <w:pPr>
        <w:rPr>
          <w:rFonts w:ascii="Arial" w:hAnsi="Arial" w:cs="Arial"/>
        </w:rPr>
      </w:pPr>
      <w:r>
        <w:rPr>
          <w:rFonts w:ascii="Arial" w:hAnsi="Arial" w:cs="Arial"/>
        </w:rPr>
        <w:t>4.1</w:t>
      </w:r>
      <w:r>
        <w:rPr>
          <w:rFonts w:ascii="Arial" w:hAnsi="Arial" w:cs="Arial"/>
        </w:rPr>
        <w:tab/>
        <w:t xml:space="preserve">The Deputy Chair welcomed Patrick Miller, Joint Head of Chief Scientist Team/Head </w:t>
      </w:r>
      <w:r>
        <w:rPr>
          <w:rFonts w:ascii="Arial" w:hAnsi="Arial" w:cs="Arial"/>
        </w:rPr>
        <w:tab/>
        <w:t xml:space="preserve">of Science Strategy and Governance to the meeting and asked him to introduce this </w:t>
      </w:r>
      <w:r>
        <w:rPr>
          <w:rFonts w:ascii="Arial" w:hAnsi="Arial" w:cs="Arial"/>
        </w:rPr>
        <w:tab/>
        <w:t xml:space="preserve">Board paper and take questions via video conference.  </w:t>
      </w:r>
    </w:p>
    <w:p w:rsidR="001842E0" w:rsidRDefault="001842E0" w:rsidP="001842E0">
      <w:pPr>
        <w:rPr>
          <w:rFonts w:ascii="Arial" w:hAnsi="Arial" w:cs="Arial"/>
        </w:rPr>
      </w:pPr>
    </w:p>
    <w:p w:rsidR="001842E0" w:rsidRDefault="001842E0" w:rsidP="001842E0">
      <w:pPr>
        <w:ind w:left="709" w:hanging="709"/>
        <w:rPr>
          <w:rFonts w:ascii="Arial" w:hAnsi="Arial" w:cs="Arial"/>
        </w:rPr>
      </w:pPr>
      <w:r>
        <w:rPr>
          <w:rFonts w:ascii="Arial" w:hAnsi="Arial" w:cs="Arial"/>
        </w:rPr>
        <w:t>4.2</w:t>
      </w:r>
      <w:r>
        <w:rPr>
          <w:rFonts w:ascii="Arial" w:hAnsi="Arial" w:cs="Arial"/>
        </w:rPr>
        <w:tab/>
        <w:t xml:space="preserve">The paper was a framework which set the ‘bones’ around which the detailed science </w:t>
      </w:r>
      <w:proofErr w:type="spellStart"/>
      <w:r>
        <w:rPr>
          <w:rFonts w:ascii="Arial" w:hAnsi="Arial" w:cs="Arial"/>
        </w:rPr>
        <w:t>programmes</w:t>
      </w:r>
      <w:proofErr w:type="spellEnd"/>
      <w:r>
        <w:rPr>
          <w:rFonts w:ascii="Arial" w:hAnsi="Arial" w:cs="Arial"/>
        </w:rPr>
        <w:t xml:space="preserve"> which would be built up in the coming months.  The framework was based on a vision which reflected the ambition that FSA wanted to set for their science work.  FSA had a good reputation as a science and evidence based</w:t>
      </w:r>
      <w:r>
        <w:rPr>
          <w:rFonts w:ascii="Arial" w:hAnsi="Arial" w:cs="Arial"/>
          <w:lang w:val="en-GB"/>
        </w:rPr>
        <w:t xml:space="preserve"> organisation</w:t>
      </w:r>
      <w:r>
        <w:rPr>
          <w:rFonts w:ascii="Arial" w:hAnsi="Arial" w:cs="Arial"/>
        </w:rPr>
        <w:t>.  However, the new Strategy and up and coming challenges in the wider environment had made it clear that FSA would have to raise its game on science.   The high-level priorities in the framework were developed by looking through two lenses:</w:t>
      </w:r>
    </w:p>
    <w:p w:rsidR="001842E0" w:rsidRDefault="001842E0" w:rsidP="001842E0">
      <w:pPr>
        <w:rPr>
          <w:rFonts w:ascii="Arial" w:hAnsi="Arial" w:cs="Arial"/>
        </w:rPr>
      </w:pPr>
    </w:p>
    <w:p w:rsidR="001842E0" w:rsidRDefault="001842E0" w:rsidP="001842E0">
      <w:pPr>
        <w:numPr>
          <w:ilvl w:val="0"/>
          <w:numId w:val="88"/>
        </w:numPr>
        <w:rPr>
          <w:rFonts w:ascii="Arial" w:hAnsi="Arial" w:cs="Arial"/>
        </w:rPr>
      </w:pPr>
      <w:r>
        <w:rPr>
          <w:rFonts w:ascii="Arial" w:hAnsi="Arial" w:cs="Arial"/>
        </w:rPr>
        <w:t xml:space="preserve">”What” – scientific activities that needed to focus on in order to address challenges ahead, and </w:t>
      </w:r>
    </w:p>
    <w:p w:rsidR="001842E0" w:rsidRDefault="001842E0" w:rsidP="001842E0">
      <w:pPr>
        <w:numPr>
          <w:ilvl w:val="0"/>
          <w:numId w:val="88"/>
        </w:numPr>
        <w:rPr>
          <w:rFonts w:ascii="Arial" w:hAnsi="Arial" w:cs="Arial"/>
        </w:rPr>
      </w:pPr>
      <w:r>
        <w:rPr>
          <w:rFonts w:ascii="Arial" w:hAnsi="Arial" w:cs="Arial"/>
        </w:rPr>
        <w:t xml:space="preserve">“How” - how FSA should do its scientific work to get the right underpinning conditions to do the first part.  </w:t>
      </w:r>
    </w:p>
    <w:p w:rsidR="001842E0" w:rsidRDefault="001842E0" w:rsidP="001842E0">
      <w:pPr>
        <w:rPr>
          <w:rFonts w:ascii="Arial" w:hAnsi="Arial" w:cs="Arial"/>
        </w:rPr>
      </w:pPr>
    </w:p>
    <w:p w:rsidR="001842E0" w:rsidRDefault="001842E0" w:rsidP="001842E0">
      <w:pPr>
        <w:pStyle w:val="ListParagraph"/>
        <w:ind w:left="709" w:hanging="709"/>
        <w:rPr>
          <w:rFonts w:ascii="Arial" w:hAnsi="Arial" w:cs="Arial"/>
          <w:sz w:val="24"/>
          <w:szCs w:val="24"/>
          <w:lang w:val="en-GB"/>
        </w:rPr>
      </w:pPr>
      <w:r>
        <w:rPr>
          <w:rFonts w:ascii="Arial" w:hAnsi="Arial" w:cs="Arial"/>
          <w:sz w:val="24"/>
          <w:szCs w:val="24"/>
          <w:lang w:val="en-GB"/>
        </w:rPr>
        <w:t>4.3</w:t>
      </w:r>
      <w:r>
        <w:rPr>
          <w:rFonts w:ascii="Arial" w:hAnsi="Arial" w:cs="Arial"/>
          <w:sz w:val="24"/>
          <w:szCs w:val="24"/>
          <w:lang w:val="en-GB"/>
        </w:rPr>
        <w:tab/>
      </w:r>
      <w:proofErr w:type="spellStart"/>
      <w:r>
        <w:rPr>
          <w:rFonts w:ascii="Arial" w:hAnsi="Arial" w:cs="Arial"/>
          <w:sz w:val="24"/>
          <w:szCs w:val="24"/>
          <w:lang w:val="en-GB"/>
        </w:rPr>
        <w:t>SFAC</w:t>
      </w:r>
      <w:proofErr w:type="spellEnd"/>
      <w:r>
        <w:rPr>
          <w:rFonts w:ascii="Arial" w:hAnsi="Arial" w:cs="Arial"/>
          <w:sz w:val="24"/>
          <w:szCs w:val="24"/>
          <w:lang w:val="en-GB"/>
        </w:rPr>
        <w:t xml:space="preserve"> had an extensive discussion on the paper and raised some of the following points:</w:t>
      </w:r>
    </w:p>
    <w:p w:rsidR="001842E0" w:rsidRDefault="001842E0" w:rsidP="001842E0">
      <w:pPr>
        <w:pStyle w:val="ListParagraph"/>
        <w:ind w:left="0"/>
        <w:rPr>
          <w:rFonts w:ascii="Arial" w:hAnsi="Arial" w:cs="Arial"/>
          <w:sz w:val="24"/>
          <w:szCs w:val="24"/>
          <w:lang w:val="en-GB"/>
        </w:rPr>
      </w:pPr>
    </w:p>
    <w:p w:rsidR="001842E0" w:rsidRDefault="001842E0" w:rsidP="001842E0">
      <w:pPr>
        <w:ind w:left="1418" w:hanging="709"/>
        <w:rPr>
          <w:rFonts w:ascii="Arial" w:hAnsi="Arial" w:cs="Arial"/>
          <w:lang w:val="en-GB"/>
        </w:rPr>
      </w:pPr>
      <w:r>
        <w:rPr>
          <w:rFonts w:ascii="Arial" w:hAnsi="Arial" w:cs="Arial"/>
          <w:lang w:val="en-GB"/>
        </w:rPr>
        <w:t xml:space="preserve">4.3.1  Concern was raised over the lack of focus on research projects in the </w:t>
      </w:r>
      <w:r>
        <w:rPr>
          <w:rFonts w:ascii="Arial" w:hAnsi="Arial" w:cs="Arial"/>
          <w:lang w:val="en-GB"/>
        </w:rPr>
        <w:tab/>
        <w:t xml:space="preserve">Strategy but it was acknowledged that this may be due to it being a skeleton </w:t>
      </w:r>
      <w:r>
        <w:rPr>
          <w:rFonts w:ascii="Arial" w:hAnsi="Arial" w:cs="Arial"/>
          <w:lang w:val="en-GB"/>
        </w:rPr>
        <w:tab/>
        <w:t xml:space="preserve">document, with the research projects coming later in </w:t>
      </w:r>
      <w:r>
        <w:rPr>
          <w:rFonts w:ascii="Arial" w:hAnsi="Arial" w:cs="Arial"/>
          <w:lang w:val="en-GB"/>
        </w:rPr>
        <w:tab/>
        <w:t xml:space="preserve">the process. Patrick </w:t>
      </w:r>
      <w:r>
        <w:rPr>
          <w:rFonts w:ascii="Arial" w:hAnsi="Arial" w:cs="Arial"/>
          <w:lang w:val="en-GB"/>
        </w:rPr>
        <w:tab/>
        <w:t>Miller confirmed that the delivery plan would include the key individual research projects and programmes.</w:t>
      </w:r>
    </w:p>
    <w:p w:rsidR="001842E0" w:rsidRDefault="001842E0" w:rsidP="001842E0">
      <w:pPr>
        <w:rPr>
          <w:rFonts w:ascii="Arial" w:hAnsi="Arial" w:cs="Arial"/>
          <w:lang w:val="en-GB"/>
        </w:rPr>
      </w:pPr>
    </w:p>
    <w:p w:rsidR="001842E0" w:rsidRDefault="001842E0" w:rsidP="001842E0">
      <w:pPr>
        <w:pStyle w:val="ListParagraph"/>
        <w:ind w:left="1418" w:hanging="698"/>
        <w:rPr>
          <w:rFonts w:ascii="Arial" w:hAnsi="Arial" w:cs="Arial"/>
          <w:sz w:val="24"/>
          <w:szCs w:val="24"/>
          <w:lang w:val="en-GB"/>
        </w:rPr>
      </w:pPr>
      <w:r>
        <w:rPr>
          <w:rFonts w:ascii="Arial" w:hAnsi="Arial" w:cs="Arial"/>
          <w:sz w:val="24"/>
          <w:szCs w:val="24"/>
          <w:lang w:val="en-GB"/>
        </w:rPr>
        <w:t xml:space="preserve">4.3.2  The section on horizon scanning had a very national focus and it was questioned how the FSA planned to use the information coming from global scientific literature. Patrick Miller explained that it was not the intention to limit this to the UK and that he would review the wording around this subject to correctly reflect FSA work at EU and international levels.  </w:t>
      </w:r>
    </w:p>
    <w:p w:rsidR="001842E0" w:rsidRDefault="001842E0" w:rsidP="001842E0">
      <w:pPr>
        <w:pStyle w:val="ListParagraph"/>
        <w:rPr>
          <w:rFonts w:ascii="Arial" w:hAnsi="Arial" w:cs="Arial"/>
          <w:sz w:val="24"/>
          <w:szCs w:val="24"/>
          <w:lang w:val="en-GB"/>
        </w:rPr>
      </w:pPr>
    </w:p>
    <w:p w:rsidR="001842E0" w:rsidRDefault="001842E0" w:rsidP="001842E0">
      <w:pPr>
        <w:pStyle w:val="ListParagraph"/>
        <w:ind w:left="1418" w:hanging="709"/>
        <w:rPr>
          <w:rFonts w:ascii="Arial" w:hAnsi="Arial" w:cs="Arial"/>
          <w:sz w:val="24"/>
          <w:szCs w:val="24"/>
          <w:lang w:val="en-GB"/>
        </w:rPr>
      </w:pPr>
      <w:r>
        <w:rPr>
          <w:rFonts w:ascii="Arial" w:hAnsi="Arial" w:cs="Arial"/>
          <w:sz w:val="24"/>
          <w:szCs w:val="24"/>
          <w:lang w:val="en-GB"/>
        </w:rPr>
        <w:t xml:space="preserve">4.3.3 </w:t>
      </w:r>
      <w:r>
        <w:rPr>
          <w:rFonts w:ascii="Arial" w:hAnsi="Arial" w:cs="Arial"/>
          <w:sz w:val="24"/>
          <w:szCs w:val="24"/>
          <w:lang w:val="en-GB"/>
        </w:rPr>
        <w:tab/>
        <w:t xml:space="preserve">There was concern that there was no mention of the Agency’s attitude to </w:t>
      </w:r>
      <w:r>
        <w:rPr>
          <w:rFonts w:ascii="Arial" w:hAnsi="Arial" w:cs="Arial"/>
          <w:sz w:val="24"/>
          <w:szCs w:val="24"/>
          <w:lang w:val="en-GB"/>
        </w:rPr>
        <w:tab/>
        <w:t xml:space="preserve">commissioning and the provision of research.  It was questioned whether it </w:t>
      </w:r>
      <w:r>
        <w:rPr>
          <w:rFonts w:ascii="Arial" w:hAnsi="Arial" w:cs="Arial"/>
          <w:sz w:val="24"/>
          <w:szCs w:val="24"/>
          <w:lang w:val="en-GB"/>
        </w:rPr>
        <w:tab/>
        <w:t xml:space="preserve">would continue in the same way, and who the providers would be.  This also seemed to have a national focus.  It was thought that it would be beneficial to include how the FSA was going to engage with the European Research programmes e.g. Horizon 2020.  Patrick Miller confirmed that the FSA would continue to commission external evidence gathering and the approach would not be </w:t>
      </w:r>
      <w:r>
        <w:rPr>
          <w:rFonts w:ascii="Arial" w:hAnsi="Arial" w:cs="Arial"/>
          <w:sz w:val="24"/>
          <w:szCs w:val="24"/>
          <w:lang w:val="en-GB"/>
        </w:rPr>
        <w:tab/>
        <w:t xml:space="preserve">changing radically.  The Agency was keen to ensure existing data was used to its full potential.  He agreed to look at wording that would fully reflect FSA’s engagement in EU and international matters. </w:t>
      </w:r>
    </w:p>
    <w:p w:rsidR="001842E0" w:rsidRDefault="001842E0" w:rsidP="001842E0">
      <w:pPr>
        <w:pStyle w:val="ListParagraph"/>
        <w:rPr>
          <w:rFonts w:ascii="Arial" w:hAnsi="Arial" w:cs="Arial"/>
          <w:sz w:val="24"/>
          <w:szCs w:val="24"/>
          <w:lang w:val="en-GB"/>
        </w:rPr>
      </w:pPr>
    </w:p>
    <w:p w:rsidR="001842E0" w:rsidRDefault="001842E0" w:rsidP="001842E0">
      <w:pPr>
        <w:pStyle w:val="ListParagraph"/>
        <w:ind w:left="1418" w:hanging="698"/>
        <w:rPr>
          <w:rFonts w:ascii="Arial" w:hAnsi="Arial" w:cs="Arial"/>
          <w:sz w:val="24"/>
          <w:szCs w:val="24"/>
          <w:lang w:val="en-GB"/>
        </w:rPr>
      </w:pPr>
      <w:r>
        <w:rPr>
          <w:rFonts w:ascii="Arial" w:hAnsi="Arial" w:cs="Arial"/>
          <w:sz w:val="24"/>
          <w:szCs w:val="24"/>
          <w:lang w:val="en-GB"/>
        </w:rPr>
        <w:t>4.3.4</w:t>
      </w:r>
      <w:r>
        <w:rPr>
          <w:rFonts w:ascii="Arial" w:hAnsi="Arial" w:cs="Arial"/>
          <w:sz w:val="24"/>
          <w:szCs w:val="24"/>
          <w:lang w:val="en-GB"/>
        </w:rPr>
        <w:tab/>
        <w:t>Page 9/point 1 – it was questioned whether in the statement “</w:t>
      </w:r>
      <w:r>
        <w:rPr>
          <w:rFonts w:ascii="Arial" w:hAnsi="Arial" w:cs="Arial"/>
          <w:i/>
          <w:sz w:val="24"/>
          <w:szCs w:val="24"/>
          <w:lang w:val="en-GB"/>
        </w:rPr>
        <w:t>to ensure consumers are effectively protected from risk</w:t>
      </w:r>
      <w:r>
        <w:rPr>
          <w:rFonts w:ascii="Arial" w:hAnsi="Arial" w:cs="Arial"/>
          <w:sz w:val="24"/>
          <w:szCs w:val="24"/>
          <w:lang w:val="en-GB"/>
        </w:rPr>
        <w:t xml:space="preserve">”, “unacceptable” should be inserted before “risk”. Patrick Miller confirmed that they would not be looking at </w:t>
      </w:r>
      <w:r>
        <w:rPr>
          <w:rFonts w:ascii="Arial" w:hAnsi="Arial" w:cs="Arial"/>
          <w:sz w:val="24"/>
          <w:szCs w:val="24"/>
          <w:lang w:val="en-GB"/>
        </w:rPr>
        <w:tab/>
        <w:t xml:space="preserve">a zero risk policy – and one of the areas they would be addressing was to look at the definition of unacceptable risk.   </w:t>
      </w:r>
    </w:p>
    <w:p w:rsidR="001842E0" w:rsidRDefault="001842E0" w:rsidP="001842E0">
      <w:pPr>
        <w:pStyle w:val="ListParagraph"/>
        <w:rPr>
          <w:rFonts w:ascii="Arial" w:hAnsi="Arial" w:cs="Arial"/>
          <w:sz w:val="24"/>
          <w:szCs w:val="24"/>
          <w:lang w:val="en-GB"/>
        </w:rPr>
      </w:pPr>
    </w:p>
    <w:p w:rsidR="001842E0" w:rsidRDefault="001842E0" w:rsidP="001842E0">
      <w:pPr>
        <w:pStyle w:val="ListParagraph"/>
        <w:ind w:left="1418" w:hanging="698"/>
        <w:rPr>
          <w:rFonts w:ascii="Arial" w:hAnsi="Arial" w:cs="Arial"/>
          <w:sz w:val="24"/>
          <w:szCs w:val="24"/>
          <w:lang w:val="en-GB"/>
        </w:rPr>
      </w:pPr>
      <w:r>
        <w:rPr>
          <w:rFonts w:ascii="Arial" w:hAnsi="Arial" w:cs="Arial"/>
          <w:sz w:val="24"/>
          <w:szCs w:val="24"/>
          <w:lang w:val="en-GB"/>
        </w:rPr>
        <w:t>4.3.5</w:t>
      </w:r>
      <w:r>
        <w:rPr>
          <w:rFonts w:ascii="Arial" w:hAnsi="Arial" w:cs="Arial"/>
          <w:sz w:val="24"/>
          <w:szCs w:val="24"/>
          <w:lang w:val="en-GB"/>
        </w:rPr>
        <w:tab/>
        <w:t>The meaning of “big data” was asked.  Patrick Miller explained there this was the potential for extracting valuable data from a large amount of data for example that generated through social media or by  genomic techniques and using data analytics to extract that value.</w:t>
      </w:r>
    </w:p>
    <w:p w:rsidR="001842E0" w:rsidRDefault="001842E0" w:rsidP="001842E0">
      <w:pPr>
        <w:pStyle w:val="ListParagraph"/>
        <w:rPr>
          <w:rFonts w:ascii="Arial" w:hAnsi="Arial" w:cs="Arial"/>
          <w:sz w:val="24"/>
          <w:szCs w:val="24"/>
          <w:lang w:val="en-GB"/>
        </w:rPr>
      </w:pPr>
    </w:p>
    <w:p w:rsidR="001842E0" w:rsidRDefault="001842E0" w:rsidP="001842E0">
      <w:pPr>
        <w:pStyle w:val="ListParagraph"/>
        <w:ind w:left="1418" w:hanging="709"/>
        <w:rPr>
          <w:rFonts w:ascii="Arial" w:hAnsi="Arial" w:cs="Arial"/>
          <w:sz w:val="24"/>
          <w:szCs w:val="24"/>
          <w:lang w:val="en-GB"/>
        </w:rPr>
      </w:pPr>
      <w:r>
        <w:rPr>
          <w:rFonts w:ascii="Arial" w:hAnsi="Arial" w:cs="Arial"/>
          <w:sz w:val="24"/>
          <w:szCs w:val="24"/>
          <w:lang w:val="en-GB"/>
        </w:rPr>
        <w:t>4.3.6</w:t>
      </w:r>
      <w:r>
        <w:rPr>
          <w:rFonts w:ascii="Arial" w:hAnsi="Arial" w:cs="Arial"/>
          <w:sz w:val="24"/>
          <w:szCs w:val="24"/>
          <w:lang w:val="en-GB"/>
        </w:rPr>
        <w:tab/>
        <w:t xml:space="preserve">Page 3 (iv) in the introduction paper – under what works - a question was </w:t>
      </w:r>
      <w:r>
        <w:rPr>
          <w:rFonts w:ascii="Arial" w:hAnsi="Arial" w:cs="Arial"/>
          <w:sz w:val="24"/>
          <w:szCs w:val="24"/>
          <w:lang w:val="en-GB"/>
        </w:rPr>
        <w:tab/>
        <w:t xml:space="preserve">asked regarding the research and whether it would be only targeted at useful </w:t>
      </w:r>
      <w:r>
        <w:rPr>
          <w:rFonts w:ascii="Arial" w:hAnsi="Arial" w:cs="Arial"/>
          <w:sz w:val="24"/>
          <w:szCs w:val="24"/>
          <w:lang w:val="en-GB"/>
        </w:rPr>
        <w:tab/>
        <w:t xml:space="preserve">policy objectives or if there would still be room for blue sky research. Patrick clarified that much of the emphasis would be on policy research however, there would also be space for blue-sky research and the Strategic Evidence Programme’ led by Guy Poppy as FSA CSA, had been established to provide a dedicated part of the portfolio focused on strategic research. </w:t>
      </w:r>
    </w:p>
    <w:p w:rsidR="001842E0" w:rsidRDefault="001842E0" w:rsidP="001842E0">
      <w:pPr>
        <w:pStyle w:val="ListParagraph"/>
        <w:rPr>
          <w:rFonts w:ascii="Arial" w:hAnsi="Arial" w:cs="Arial"/>
          <w:sz w:val="24"/>
          <w:szCs w:val="24"/>
          <w:lang w:val="en-GB"/>
        </w:rPr>
      </w:pPr>
    </w:p>
    <w:p w:rsidR="001842E0" w:rsidRDefault="001842E0" w:rsidP="001842E0">
      <w:pPr>
        <w:pStyle w:val="ListParagraph"/>
        <w:ind w:left="1418" w:hanging="709"/>
        <w:rPr>
          <w:rFonts w:ascii="Arial" w:hAnsi="Arial" w:cs="Arial"/>
          <w:sz w:val="24"/>
          <w:szCs w:val="24"/>
          <w:lang w:val="en-GB"/>
        </w:rPr>
      </w:pPr>
      <w:r>
        <w:rPr>
          <w:rFonts w:ascii="Arial" w:hAnsi="Arial" w:cs="Arial"/>
          <w:sz w:val="24"/>
          <w:szCs w:val="24"/>
          <w:lang w:val="en-GB"/>
        </w:rPr>
        <w:t>4.3.7</w:t>
      </w:r>
      <w:r>
        <w:rPr>
          <w:rFonts w:ascii="Arial" w:hAnsi="Arial" w:cs="Arial"/>
          <w:sz w:val="24"/>
          <w:szCs w:val="24"/>
          <w:lang w:val="en-GB"/>
        </w:rPr>
        <w:tab/>
        <w:t xml:space="preserve">Page 4 (ii) developing a </w:t>
      </w:r>
      <w:proofErr w:type="spellStart"/>
      <w:r>
        <w:rPr>
          <w:rFonts w:ascii="Arial" w:hAnsi="Arial" w:cs="Arial"/>
          <w:sz w:val="24"/>
          <w:szCs w:val="24"/>
          <w:lang w:val="en-GB"/>
        </w:rPr>
        <w:t>QA</w:t>
      </w:r>
      <w:proofErr w:type="spellEnd"/>
      <w:r>
        <w:rPr>
          <w:rFonts w:ascii="Arial" w:hAnsi="Arial" w:cs="Arial"/>
          <w:sz w:val="24"/>
          <w:szCs w:val="24"/>
          <w:lang w:val="en-GB"/>
        </w:rPr>
        <w:t xml:space="preserve"> framework - it was questioned whether the </w:t>
      </w:r>
      <w:proofErr w:type="spellStart"/>
      <w:r>
        <w:rPr>
          <w:rFonts w:ascii="Arial" w:hAnsi="Arial" w:cs="Arial"/>
          <w:sz w:val="24"/>
          <w:szCs w:val="24"/>
          <w:lang w:val="en-GB"/>
        </w:rPr>
        <w:t>QA</w:t>
      </w:r>
      <w:proofErr w:type="spellEnd"/>
      <w:r>
        <w:rPr>
          <w:rFonts w:ascii="Arial" w:hAnsi="Arial" w:cs="Arial"/>
          <w:sz w:val="24"/>
          <w:szCs w:val="24"/>
          <w:lang w:val="en-GB"/>
        </w:rPr>
        <w:t xml:space="preserve"> </w:t>
      </w:r>
      <w:r>
        <w:rPr>
          <w:rFonts w:ascii="Arial" w:hAnsi="Arial" w:cs="Arial"/>
          <w:sz w:val="24"/>
          <w:szCs w:val="24"/>
          <w:lang w:val="en-GB"/>
        </w:rPr>
        <w:tab/>
        <w:t xml:space="preserve">framework would be the identical for scientific studies and social science research.  Patrick agreed that there should not be a rigid </w:t>
      </w:r>
      <w:proofErr w:type="spellStart"/>
      <w:r>
        <w:rPr>
          <w:rFonts w:ascii="Arial" w:hAnsi="Arial" w:cs="Arial"/>
          <w:sz w:val="24"/>
          <w:szCs w:val="24"/>
          <w:lang w:val="en-GB"/>
        </w:rPr>
        <w:t>QA</w:t>
      </w:r>
      <w:proofErr w:type="spellEnd"/>
      <w:r>
        <w:rPr>
          <w:rFonts w:ascii="Arial" w:hAnsi="Arial" w:cs="Arial"/>
          <w:sz w:val="24"/>
          <w:szCs w:val="24"/>
          <w:lang w:val="en-GB"/>
        </w:rPr>
        <w:t xml:space="preserve"> framework but a </w:t>
      </w:r>
      <w:r>
        <w:rPr>
          <w:rFonts w:ascii="Arial" w:hAnsi="Arial" w:cs="Arial"/>
          <w:sz w:val="24"/>
          <w:szCs w:val="24"/>
          <w:lang w:val="en-GB"/>
        </w:rPr>
        <w:lastRenderedPageBreak/>
        <w:t>more flexible one to reflect different demands and characteristics of different types of  research and evidence, but that these should achieve comparable  outcomes in terms of appropriate assurance and confidence.</w:t>
      </w:r>
    </w:p>
    <w:p w:rsidR="001842E0" w:rsidRDefault="001842E0" w:rsidP="001842E0">
      <w:pPr>
        <w:pStyle w:val="ListParagraph"/>
        <w:rPr>
          <w:rFonts w:ascii="Arial" w:hAnsi="Arial" w:cs="Arial"/>
          <w:sz w:val="24"/>
          <w:szCs w:val="24"/>
          <w:lang w:val="en-GB"/>
        </w:rPr>
      </w:pPr>
    </w:p>
    <w:p w:rsidR="001842E0" w:rsidRDefault="001842E0" w:rsidP="001842E0">
      <w:pPr>
        <w:pStyle w:val="ListParagraph"/>
        <w:ind w:left="1418" w:hanging="709"/>
        <w:rPr>
          <w:rFonts w:ascii="Arial" w:hAnsi="Arial" w:cs="Arial"/>
          <w:sz w:val="24"/>
          <w:szCs w:val="24"/>
          <w:lang w:val="en-GB"/>
        </w:rPr>
      </w:pPr>
      <w:r>
        <w:rPr>
          <w:rFonts w:ascii="Arial" w:hAnsi="Arial" w:cs="Arial"/>
          <w:sz w:val="24"/>
          <w:szCs w:val="24"/>
          <w:lang w:val="en-GB"/>
        </w:rPr>
        <w:t>4.3.8</w:t>
      </w:r>
      <w:r>
        <w:rPr>
          <w:rFonts w:ascii="Arial" w:hAnsi="Arial" w:cs="Arial"/>
          <w:sz w:val="24"/>
          <w:szCs w:val="24"/>
          <w:lang w:val="en-GB"/>
        </w:rPr>
        <w:tab/>
        <w:t xml:space="preserve">There was often a risk to use social media before it was shown to be an </w:t>
      </w:r>
      <w:r>
        <w:rPr>
          <w:rFonts w:ascii="Arial" w:hAnsi="Arial" w:cs="Arial"/>
          <w:sz w:val="24"/>
          <w:szCs w:val="24"/>
          <w:lang w:val="en-GB"/>
        </w:rPr>
        <w:tab/>
        <w:t xml:space="preserve">effective tool for behavioural change, and it was questioned how this was being addressed. Patrick Miller confirmed that this was an important area and described projects that were underway to explore the boundaries of use of this </w:t>
      </w:r>
      <w:r>
        <w:rPr>
          <w:rFonts w:ascii="Arial" w:hAnsi="Arial" w:cs="Arial"/>
          <w:sz w:val="24"/>
          <w:szCs w:val="24"/>
          <w:lang w:val="en-GB"/>
        </w:rPr>
        <w:tab/>
        <w:t>kind of data including ethics and confidentially.</w:t>
      </w:r>
    </w:p>
    <w:p w:rsidR="001842E0" w:rsidRDefault="001842E0" w:rsidP="001842E0">
      <w:pPr>
        <w:pStyle w:val="ListParagraph"/>
        <w:rPr>
          <w:rFonts w:ascii="Arial" w:hAnsi="Arial" w:cs="Arial"/>
          <w:sz w:val="24"/>
          <w:szCs w:val="24"/>
          <w:lang w:val="en-GB"/>
        </w:rPr>
      </w:pPr>
    </w:p>
    <w:p w:rsidR="001842E0" w:rsidRDefault="001842E0" w:rsidP="001842E0">
      <w:pPr>
        <w:pStyle w:val="ListParagraph"/>
        <w:ind w:left="709" w:hanging="709"/>
        <w:rPr>
          <w:rFonts w:ascii="Arial" w:hAnsi="Arial" w:cs="Arial"/>
          <w:sz w:val="24"/>
          <w:szCs w:val="24"/>
          <w:lang w:val="en-GB"/>
        </w:rPr>
      </w:pPr>
      <w:r>
        <w:rPr>
          <w:rFonts w:ascii="Arial" w:hAnsi="Arial" w:cs="Arial"/>
          <w:sz w:val="24"/>
          <w:szCs w:val="24"/>
          <w:lang w:val="en-GB"/>
        </w:rPr>
        <w:t>4.4</w:t>
      </w:r>
      <w:r>
        <w:rPr>
          <w:rFonts w:ascii="Arial" w:hAnsi="Arial" w:cs="Arial"/>
          <w:sz w:val="24"/>
          <w:szCs w:val="24"/>
          <w:lang w:val="en-GB"/>
        </w:rPr>
        <w:tab/>
        <w:t xml:space="preserve">Geoff Ogle was asked for his views on whether FSS would take the same approach to </w:t>
      </w:r>
      <w:r>
        <w:rPr>
          <w:rFonts w:ascii="Arial" w:hAnsi="Arial" w:cs="Arial"/>
          <w:sz w:val="24"/>
          <w:szCs w:val="24"/>
          <w:lang w:val="en-GB"/>
        </w:rPr>
        <w:tab/>
        <w:t xml:space="preserve">regulation as FSA, and how collaborative FSA and FSS would be on scientific issues.  </w:t>
      </w:r>
      <w:r>
        <w:rPr>
          <w:rFonts w:ascii="Arial" w:hAnsi="Arial" w:cs="Arial"/>
          <w:sz w:val="24"/>
          <w:szCs w:val="24"/>
          <w:lang w:val="en-GB"/>
        </w:rPr>
        <w:tab/>
        <w:t xml:space="preserve">He explained that approaches to regulation would depend – there were similarities as </w:t>
      </w:r>
      <w:r>
        <w:rPr>
          <w:rFonts w:ascii="Arial" w:hAnsi="Arial" w:cs="Arial"/>
          <w:sz w:val="24"/>
          <w:szCs w:val="24"/>
          <w:lang w:val="en-GB"/>
        </w:rPr>
        <w:tab/>
        <w:t>Ministers in Scotland had issued a regulators code, but he was mindful that attitudes to regulation differed between administrations.</w:t>
      </w:r>
    </w:p>
    <w:p w:rsidR="001842E0" w:rsidRDefault="001842E0" w:rsidP="001842E0">
      <w:pPr>
        <w:pStyle w:val="ListParagraph"/>
        <w:ind w:left="0"/>
        <w:rPr>
          <w:rFonts w:ascii="Arial" w:hAnsi="Arial" w:cs="Arial"/>
          <w:sz w:val="24"/>
          <w:szCs w:val="24"/>
          <w:lang w:val="en-GB"/>
        </w:rPr>
      </w:pPr>
    </w:p>
    <w:p w:rsidR="001842E0" w:rsidRDefault="001842E0" w:rsidP="001842E0">
      <w:pPr>
        <w:pStyle w:val="ListParagraph"/>
        <w:ind w:left="709" w:hanging="709"/>
        <w:rPr>
          <w:rFonts w:ascii="Arial" w:hAnsi="Arial" w:cs="Arial"/>
          <w:sz w:val="24"/>
          <w:szCs w:val="24"/>
          <w:lang w:val="en-GB"/>
        </w:rPr>
      </w:pPr>
      <w:r>
        <w:rPr>
          <w:rFonts w:ascii="Arial" w:hAnsi="Arial" w:cs="Arial"/>
          <w:sz w:val="24"/>
          <w:szCs w:val="24"/>
          <w:lang w:val="en-GB"/>
        </w:rPr>
        <w:t>4.5</w:t>
      </w:r>
      <w:r>
        <w:rPr>
          <w:rFonts w:ascii="Arial" w:hAnsi="Arial" w:cs="Arial"/>
          <w:sz w:val="24"/>
          <w:szCs w:val="24"/>
          <w:lang w:val="en-GB"/>
        </w:rPr>
        <w:tab/>
        <w:t xml:space="preserve">Geoff Ogle confirmed that FSS would have a Science Strategy - this was currently at </w:t>
      </w:r>
      <w:r>
        <w:rPr>
          <w:rFonts w:ascii="Arial" w:hAnsi="Arial" w:cs="Arial"/>
          <w:sz w:val="24"/>
          <w:szCs w:val="24"/>
          <w:lang w:val="en-GB"/>
        </w:rPr>
        <w:tab/>
        <w:t xml:space="preserve">an early stage, and recruitment had begun for a Chief Scientific Adviser.  At risk groups and a greater focus on behavioural sciences, especially in diet and nutrition, had been highlighted as key areas.  Furthermore he highlighted a structural change to the Food Safety, Monitoring and Policy team which would build in more capacity on </w:t>
      </w:r>
      <w:r>
        <w:rPr>
          <w:rFonts w:ascii="Arial" w:hAnsi="Arial" w:cs="Arial"/>
          <w:sz w:val="24"/>
          <w:szCs w:val="24"/>
          <w:lang w:val="en-GB"/>
        </w:rPr>
        <w:tab/>
        <w:t xml:space="preserve">surveillance.  </w:t>
      </w:r>
      <w:proofErr w:type="spellStart"/>
      <w:r>
        <w:rPr>
          <w:rFonts w:ascii="Arial" w:hAnsi="Arial" w:cs="Arial"/>
          <w:sz w:val="24"/>
          <w:szCs w:val="24"/>
          <w:lang w:val="en-GB"/>
        </w:rPr>
        <w:t>FSAS</w:t>
      </w:r>
      <w:proofErr w:type="spellEnd"/>
      <w:r>
        <w:rPr>
          <w:rFonts w:ascii="Arial" w:hAnsi="Arial" w:cs="Arial"/>
          <w:sz w:val="24"/>
          <w:szCs w:val="24"/>
          <w:lang w:val="en-GB"/>
        </w:rPr>
        <w:t xml:space="preserve"> had also recently become more involved in the </w:t>
      </w:r>
      <w:r>
        <w:rPr>
          <w:rFonts w:ascii="Arial" w:hAnsi="Arial" w:cs="Arial"/>
          <w:sz w:val="24"/>
          <w:szCs w:val="24"/>
          <w:lang w:val="en"/>
        </w:rPr>
        <w:t xml:space="preserve">Scottish </w:t>
      </w:r>
      <w:r>
        <w:rPr>
          <w:rFonts w:ascii="Arial" w:hAnsi="Arial" w:cs="Arial"/>
          <w:sz w:val="24"/>
          <w:szCs w:val="24"/>
          <w:lang w:val="en"/>
        </w:rPr>
        <w:tab/>
        <w:t>Government's Rural and Environment Science and Analytical Services Division (</w:t>
      </w:r>
      <w:proofErr w:type="spellStart"/>
      <w:r>
        <w:rPr>
          <w:rFonts w:ascii="Arial" w:hAnsi="Arial" w:cs="Arial"/>
          <w:sz w:val="24"/>
          <w:szCs w:val="24"/>
          <w:lang w:val="en"/>
        </w:rPr>
        <w:t>RESAS</w:t>
      </w:r>
      <w:proofErr w:type="spellEnd"/>
      <w:r>
        <w:rPr>
          <w:rFonts w:ascii="Arial" w:hAnsi="Arial" w:cs="Arial"/>
          <w:sz w:val="24"/>
          <w:szCs w:val="24"/>
          <w:lang w:val="en"/>
        </w:rPr>
        <w:t>)</w:t>
      </w:r>
      <w:r>
        <w:rPr>
          <w:rFonts w:ascii="Arial" w:hAnsi="Arial" w:cs="Arial"/>
          <w:sz w:val="24"/>
          <w:szCs w:val="24"/>
          <w:lang w:val="en-GB"/>
        </w:rPr>
        <w:t xml:space="preserve"> research programme.  Furthermore, the FSS Shadow Board, who met </w:t>
      </w:r>
      <w:r>
        <w:rPr>
          <w:rFonts w:ascii="Arial" w:hAnsi="Arial" w:cs="Arial"/>
          <w:sz w:val="24"/>
          <w:szCs w:val="24"/>
          <w:lang w:val="en-GB"/>
        </w:rPr>
        <w:tab/>
        <w:t xml:space="preserve">recently, had expressed their commitment to the view that science and evidence should underpin decision making.  </w:t>
      </w:r>
    </w:p>
    <w:p w:rsidR="001842E0" w:rsidRDefault="001842E0" w:rsidP="001842E0">
      <w:pPr>
        <w:pStyle w:val="ListParagraph"/>
        <w:ind w:left="0"/>
        <w:rPr>
          <w:rFonts w:ascii="Arial" w:hAnsi="Arial" w:cs="Arial"/>
          <w:sz w:val="24"/>
          <w:szCs w:val="24"/>
          <w:lang w:val="en-GB"/>
        </w:rPr>
      </w:pPr>
    </w:p>
    <w:p w:rsidR="001842E0" w:rsidRDefault="001842E0" w:rsidP="001842E0">
      <w:pPr>
        <w:pStyle w:val="ListParagraph"/>
        <w:ind w:left="709" w:hanging="709"/>
        <w:rPr>
          <w:rFonts w:ascii="Arial" w:hAnsi="Arial" w:cs="Arial"/>
          <w:sz w:val="24"/>
          <w:szCs w:val="24"/>
          <w:lang w:val="en-GB"/>
        </w:rPr>
      </w:pPr>
      <w:r>
        <w:rPr>
          <w:rFonts w:ascii="Arial" w:hAnsi="Arial" w:cs="Arial"/>
          <w:sz w:val="24"/>
          <w:szCs w:val="24"/>
          <w:lang w:val="en-GB"/>
        </w:rPr>
        <w:t>4.6</w:t>
      </w:r>
      <w:r>
        <w:rPr>
          <w:rFonts w:ascii="Arial" w:hAnsi="Arial" w:cs="Arial"/>
          <w:sz w:val="24"/>
          <w:szCs w:val="24"/>
          <w:lang w:val="en-GB"/>
        </w:rPr>
        <w:tab/>
        <w:t xml:space="preserve">Geoff considered that there should be some dovetailing between FSA and FSS science - as it made sense for both organisations to have conjoined research with a </w:t>
      </w:r>
      <w:r>
        <w:rPr>
          <w:rFonts w:ascii="Arial" w:hAnsi="Arial" w:cs="Arial"/>
          <w:sz w:val="24"/>
          <w:szCs w:val="24"/>
          <w:lang w:val="en-GB"/>
        </w:rPr>
        <w:tab/>
        <w:t xml:space="preserve">more stratified approach to taken into account the different consumer views in the </w:t>
      </w:r>
      <w:r>
        <w:rPr>
          <w:rFonts w:ascii="Arial" w:hAnsi="Arial" w:cs="Arial"/>
          <w:sz w:val="24"/>
          <w:szCs w:val="24"/>
          <w:lang w:val="en-GB"/>
        </w:rPr>
        <w:tab/>
        <w:t>different UK countries. Patrick Miller agreed that there would be opportunities to share information and work together and when commissioning research FSA should always think about whether there were other organisations that they could approach - FSS being among those at the top of the list.</w:t>
      </w:r>
    </w:p>
    <w:p w:rsidR="001842E0" w:rsidRDefault="001842E0" w:rsidP="001842E0">
      <w:pPr>
        <w:pStyle w:val="ListParagraph"/>
        <w:rPr>
          <w:rFonts w:ascii="Arial" w:hAnsi="Arial" w:cs="Arial"/>
          <w:sz w:val="24"/>
          <w:szCs w:val="24"/>
          <w:lang w:val="en-GB"/>
        </w:rPr>
      </w:pPr>
    </w:p>
    <w:p w:rsidR="001842E0" w:rsidRDefault="001842E0" w:rsidP="001842E0">
      <w:pPr>
        <w:pStyle w:val="ListParagraph"/>
        <w:ind w:left="709" w:hanging="709"/>
        <w:rPr>
          <w:rFonts w:ascii="Arial" w:hAnsi="Arial" w:cs="Arial"/>
          <w:sz w:val="24"/>
          <w:szCs w:val="24"/>
          <w:lang w:val="en-GB"/>
        </w:rPr>
      </w:pPr>
      <w:r>
        <w:rPr>
          <w:rFonts w:ascii="Arial" w:hAnsi="Arial" w:cs="Arial"/>
          <w:sz w:val="24"/>
          <w:szCs w:val="24"/>
          <w:lang w:val="en-GB"/>
        </w:rPr>
        <w:t>4.7</w:t>
      </w:r>
      <w:r>
        <w:rPr>
          <w:rFonts w:ascii="Arial" w:hAnsi="Arial" w:cs="Arial"/>
          <w:sz w:val="24"/>
          <w:szCs w:val="24"/>
          <w:lang w:val="en-GB"/>
        </w:rPr>
        <w:tab/>
        <w:t xml:space="preserve">The Deputy Chair urged both FSA and FSS to think about the scientific evidence held by the industry - manufacturers and retailers - and advised them not to be afraid to </w:t>
      </w:r>
      <w:r>
        <w:rPr>
          <w:rFonts w:ascii="Arial" w:hAnsi="Arial" w:cs="Arial"/>
          <w:sz w:val="24"/>
          <w:szCs w:val="24"/>
          <w:lang w:val="en-GB"/>
        </w:rPr>
        <w:tab/>
        <w:t xml:space="preserve">work with industry to ensure this was shared: there was a huge amount of information held within industry that could be positively used.  </w:t>
      </w:r>
    </w:p>
    <w:p w:rsidR="001842E0" w:rsidRDefault="001842E0" w:rsidP="001842E0">
      <w:pPr>
        <w:pStyle w:val="ListParagraph"/>
        <w:ind w:left="0"/>
        <w:rPr>
          <w:rFonts w:ascii="Arial" w:hAnsi="Arial" w:cs="Arial"/>
          <w:sz w:val="24"/>
          <w:szCs w:val="24"/>
          <w:lang w:val="en-GB"/>
        </w:rPr>
      </w:pPr>
    </w:p>
    <w:p w:rsidR="001842E0" w:rsidRDefault="001842E0" w:rsidP="001842E0">
      <w:pPr>
        <w:pStyle w:val="ListParagraph"/>
        <w:ind w:left="709" w:hanging="709"/>
        <w:rPr>
          <w:rFonts w:ascii="Arial" w:hAnsi="Arial" w:cs="Arial"/>
          <w:sz w:val="24"/>
          <w:szCs w:val="24"/>
          <w:lang w:val="en-GB"/>
        </w:rPr>
      </w:pPr>
      <w:r>
        <w:rPr>
          <w:rFonts w:ascii="Arial" w:hAnsi="Arial" w:cs="Arial"/>
          <w:sz w:val="24"/>
          <w:szCs w:val="24"/>
          <w:lang w:val="en-GB"/>
        </w:rPr>
        <w:t>4.8</w:t>
      </w:r>
      <w:r>
        <w:rPr>
          <w:rFonts w:ascii="Arial" w:hAnsi="Arial" w:cs="Arial"/>
          <w:sz w:val="24"/>
          <w:szCs w:val="24"/>
          <w:lang w:val="en-GB"/>
        </w:rPr>
        <w:tab/>
        <w:t xml:space="preserve">The Deputy Chair recognised that the FSA had been leading the way within the Civil Service in the use of social media in the consumer interest, and had gained many </w:t>
      </w:r>
      <w:r>
        <w:rPr>
          <w:rFonts w:ascii="Arial" w:hAnsi="Arial" w:cs="Arial"/>
          <w:sz w:val="24"/>
          <w:szCs w:val="24"/>
          <w:lang w:val="en-GB"/>
        </w:rPr>
        <w:tab/>
        <w:t xml:space="preserve">awards along the way.  She urged the FSS to build upon this experience in the future. </w:t>
      </w:r>
    </w:p>
    <w:p w:rsidR="001842E0" w:rsidRDefault="001842E0" w:rsidP="001842E0">
      <w:pPr>
        <w:jc w:val="both"/>
        <w:rPr>
          <w:rFonts w:ascii="Arial" w:hAnsi="Arial" w:cs="Arial"/>
          <w:b/>
          <w:u w:val="single"/>
          <w:lang w:val="en-GB"/>
        </w:rPr>
      </w:pPr>
    </w:p>
    <w:p w:rsidR="001842E0" w:rsidRDefault="001842E0" w:rsidP="001842E0">
      <w:pPr>
        <w:rPr>
          <w:rFonts w:ascii="Arial" w:hAnsi="Arial" w:cs="Arial"/>
          <w:lang w:val="en-GB"/>
        </w:rPr>
      </w:pPr>
      <w:r>
        <w:rPr>
          <w:rFonts w:ascii="Arial" w:hAnsi="Arial" w:cs="Arial"/>
          <w:b/>
          <w:lang w:val="en-GB"/>
        </w:rPr>
        <w:t>ACTION 170315/1:</w:t>
      </w:r>
      <w:r>
        <w:rPr>
          <w:rFonts w:ascii="Arial" w:hAnsi="Arial" w:cs="Arial"/>
          <w:lang w:val="en-GB"/>
        </w:rPr>
        <w:t xml:space="preserve"> Patrick Miller agreed that he would review the wording in the Strategy to correctly reflect FSA work at EU and international levels.</w:t>
      </w:r>
    </w:p>
    <w:p w:rsidR="001842E0" w:rsidRPr="00745866" w:rsidRDefault="001842E0" w:rsidP="001842E0">
      <w:pPr>
        <w:rPr>
          <w:lang w:val="en-GB"/>
        </w:rPr>
      </w:pPr>
    </w:p>
    <w:p w:rsidR="00667F9F" w:rsidRDefault="00667F9F" w:rsidP="00FA2F79">
      <w:pPr>
        <w:jc w:val="center"/>
        <w:rPr>
          <w:rFonts w:ascii="Arial" w:hAnsi="Arial" w:cs="Arial"/>
          <w:lang w:val="en-GB"/>
        </w:rPr>
      </w:pPr>
    </w:p>
    <w:p w:rsidR="001842E0" w:rsidRDefault="001842E0" w:rsidP="00FA2F79">
      <w:pPr>
        <w:jc w:val="center"/>
        <w:rPr>
          <w:rFonts w:ascii="Arial" w:hAnsi="Arial" w:cs="Arial"/>
          <w:b/>
          <w:lang w:val="en-GB"/>
        </w:rPr>
      </w:pPr>
    </w:p>
    <w:p w:rsidR="00FA2F79" w:rsidRDefault="00FA2F79" w:rsidP="00FA2F79">
      <w:pPr>
        <w:jc w:val="center"/>
        <w:rPr>
          <w:rFonts w:ascii="Arial" w:hAnsi="Arial" w:cs="Arial"/>
          <w:b/>
          <w:lang w:val="en-GB"/>
        </w:rPr>
      </w:pPr>
      <w:r w:rsidRPr="00FA2F79">
        <w:rPr>
          <w:rFonts w:ascii="Arial" w:hAnsi="Arial" w:cs="Arial"/>
          <w:b/>
          <w:lang w:val="en-GB"/>
        </w:rPr>
        <w:t xml:space="preserve">5. FSS – </w:t>
      </w:r>
      <w:r w:rsidR="00667F9F">
        <w:rPr>
          <w:rFonts w:ascii="Arial" w:hAnsi="Arial" w:cs="Arial"/>
          <w:b/>
          <w:lang w:val="en-GB"/>
        </w:rPr>
        <w:t>SOME THOUGHTS ON PRIORITIES</w:t>
      </w:r>
    </w:p>
    <w:p w:rsidR="00FA2F79" w:rsidRDefault="00FA2F79" w:rsidP="008D6673">
      <w:pPr>
        <w:rPr>
          <w:rFonts w:ascii="Arial" w:hAnsi="Arial" w:cs="Arial"/>
          <w:b/>
          <w:lang w:val="en-GB"/>
        </w:rPr>
      </w:pPr>
    </w:p>
    <w:p w:rsidR="008D6673" w:rsidRDefault="008D6673" w:rsidP="008D6673">
      <w:pPr>
        <w:rPr>
          <w:rFonts w:ascii="Arial" w:hAnsi="Arial" w:cs="Arial"/>
          <w:lang w:val="en-GB"/>
        </w:rPr>
      </w:pPr>
      <w:r w:rsidRPr="00372696">
        <w:rPr>
          <w:rFonts w:ascii="Arial" w:hAnsi="Arial" w:cs="Arial"/>
          <w:lang w:val="en-GB"/>
        </w:rPr>
        <w:t>5.1</w:t>
      </w:r>
      <w:r>
        <w:rPr>
          <w:rFonts w:ascii="Arial" w:hAnsi="Arial" w:cs="Arial"/>
          <w:b/>
          <w:lang w:val="en-GB"/>
        </w:rPr>
        <w:tab/>
      </w:r>
      <w:r w:rsidR="00372696" w:rsidRPr="00372696">
        <w:rPr>
          <w:rFonts w:ascii="Arial" w:hAnsi="Arial" w:cs="Arial"/>
          <w:lang w:val="en-GB"/>
        </w:rPr>
        <w:t>This paper sought to assist discussion on FSS priorities going forward</w:t>
      </w:r>
      <w:r w:rsidR="00372696">
        <w:rPr>
          <w:rFonts w:ascii="Arial" w:hAnsi="Arial" w:cs="Arial"/>
          <w:lang w:val="en-GB"/>
        </w:rPr>
        <w:t xml:space="preserve">.  </w:t>
      </w:r>
      <w:proofErr w:type="spellStart"/>
      <w:r w:rsidR="00372696" w:rsidRPr="00372696">
        <w:rPr>
          <w:rFonts w:ascii="Arial" w:hAnsi="Arial" w:cs="Arial"/>
          <w:lang w:val="en-GB"/>
        </w:rPr>
        <w:t>SFAC</w:t>
      </w:r>
      <w:proofErr w:type="spellEnd"/>
      <w:r w:rsidR="00372696" w:rsidRPr="00372696">
        <w:rPr>
          <w:rFonts w:ascii="Arial" w:hAnsi="Arial" w:cs="Arial"/>
          <w:lang w:val="en-GB"/>
        </w:rPr>
        <w:t xml:space="preserve"> </w:t>
      </w:r>
      <w:r w:rsidR="00372696">
        <w:rPr>
          <w:rFonts w:ascii="Arial" w:hAnsi="Arial" w:cs="Arial"/>
          <w:lang w:val="en-GB"/>
        </w:rPr>
        <w:t xml:space="preserve">had </w:t>
      </w:r>
      <w:r w:rsidR="00372696">
        <w:rPr>
          <w:rFonts w:ascii="Arial" w:hAnsi="Arial" w:cs="Arial"/>
          <w:lang w:val="en-GB"/>
        </w:rPr>
        <w:tab/>
        <w:t xml:space="preserve">over the last year produced </w:t>
      </w:r>
      <w:r w:rsidR="00372696" w:rsidRPr="00372696">
        <w:rPr>
          <w:rFonts w:ascii="Arial" w:hAnsi="Arial" w:cs="Arial"/>
          <w:lang w:val="en-GB"/>
        </w:rPr>
        <w:t xml:space="preserve">4 </w:t>
      </w:r>
      <w:r w:rsidR="00372696">
        <w:rPr>
          <w:rFonts w:ascii="Arial" w:hAnsi="Arial" w:cs="Arial"/>
          <w:lang w:val="en-GB"/>
        </w:rPr>
        <w:t>advice</w:t>
      </w:r>
      <w:r w:rsidR="00372696" w:rsidRPr="00372696">
        <w:rPr>
          <w:rFonts w:ascii="Arial" w:hAnsi="Arial" w:cs="Arial"/>
          <w:lang w:val="en-GB"/>
        </w:rPr>
        <w:t xml:space="preserve"> papers </w:t>
      </w:r>
      <w:r w:rsidR="00372696">
        <w:rPr>
          <w:rFonts w:ascii="Arial" w:hAnsi="Arial" w:cs="Arial"/>
          <w:lang w:val="en-GB"/>
        </w:rPr>
        <w:t xml:space="preserve">which are now with FSS Chair designate </w:t>
      </w:r>
      <w:r w:rsidR="00372696">
        <w:rPr>
          <w:rFonts w:ascii="Arial" w:hAnsi="Arial" w:cs="Arial"/>
          <w:lang w:val="en-GB"/>
        </w:rPr>
        <w:tab/>
        <w:t xml:space="preserve">and FSS Chief executive designate.  </w:t>
      </w:r>
    </w:p>
    <w:p w:rsidR="00667F9F" w:rsidRDefault="00667F9F" w:rsidP="008D6673">
      <w:pPr>
        <w:rPr>
          <w:rFonts w:ascii="Arial" w:hAnsi="Arial" w:cs="Arial"/>
          <w:lang w:val="en-GB"/>
        </w:rPr>
      </w:pPr>
    </w:p>
    <w:p w:rsidR="00372696" w:rsidRDefault="00372696" w:rsidP="008D6673">
      <w:pPr>
        <w:rPr>
          <w:rFonts w:ascii="Arial" w:hAnsi="Arial" w:cs="Arial"/>
          <w:lang w:val="en-GB"/>
        </w:rPr>
      </w:pPr>
      <w:r>
        <w:rPr>
          <w:rFonts w:ascii="Arial" w:hAnsi="Arial" w:cs="Arial"/>
          <w:lang w:val="en-GB"/>
        </w:rPr>
        <w:t>5.2</w:t>
      </w:r>
      <w:r>
        <w:rPr>
          <w:rFonts w:ascii="Arial" w:hAnsi="Arial" w:cs="Arial"/>
          <w:lang w:val="en-GB"/>
        </w:rPr>
        <w:tab/>
      </w:r>
      <w:r w:rsidR="009B5C8B">
        <w:rPr>
          <w:rFonts w:ascii="Arial" w:hAnsi="Arial" w:cs="Arial"/>
          <w:lang w:val="en-GB"/>
        </w:rPr>
        <w:t xml:space="preserve">The </w:t>
      </w:r>
      <w:r w:rsidR="00667F9F">
        <w:rPr>
          <w:rFonts w:ascii="Arial" w:hAnsi="Arial" w:cs="Arial"/>
          <w:lang w:val="en-GB"/>
        </w:rPr>
        <w:t xml:space="preserve">Deputy </w:t>
      </w:r>
      <w:r w:rsidR="009B5C8B">
        <w:rPr>
          <w:rFonts w:ascii="Arial" w:hAnsi="Arial" w:cs="Arial"/>
          <w:lang w:val="en-GB"/>
        </w:rPr>
        <w:t>Chair highlighted p</w:t>
      </w:r>
      <w:r>
        <w:rPr>
          <w:rFonts w:ascii="Arial" w:hAnsi="Arial" w:cs="Arial"/>
          <w:lang w:val="en-GB"/>
        </w:rPr>
        <w:t>riority points</w:t>
      </w:r>
      <w:r w:rsidR="009B5C8B">
        <w:rPr>
          <w:rFonts w:ascii="Arial" w:hAnsi="Arial" w:cs="Arial"/>
          <w:lang w:val="en-GB"/>
        </w:rPr>
        <w:t xml:space="preserve"> from the paper, i.e. </w:t>
      </w:r>
      <w:r>
        <w:rPr>
          <w:rFonts w:ascii="Arial" w:hAnsi="Arial" w:cs="Arial"/>
          <w:lang w:val="en-GB"/>
        </w:rPr>
        <w:t xml:space="preserve"> the construction of a </w:t>
      </w:r>
      <w:r w:rsidR="009B5C8B">
        <w:rPr>
          <w:rFonts w:ascii="Arial" w:hAnsi="Arial" w:cs="Arial"/>
          <w:lang w:val="en-GB"/>
        </w:rPr>
        <w:tab/>
      </w:r>
      <w:r>
        <w:rPr>
          <w:rFonts w:ascii="Arial" w:hAnsi="Arial" w:cs="Arial"/>
          <w:lang w:val="en-GB"/>
        </w:rPr>
        <w:t xml:space="preserve">FSS strategy; excellent incident handling has to be a must from day one; great </w:t>
      </w:r>
      <w:r w:rsidR="009B5C8B">
        <w:rPr>
          <w:rFonts w:ascii="Arial" w:hAnsi="Arial" w:cs="Arial"/>
          <w:lang w:val="en-GB"/>
        </w:rPr>
        <w:tab/>
      </w:r>
      <w:r>
        <w:rPr>
          <w:rFonts w:ascii="Arial" w:hAnsi="Arial" w:cs="Arial"/>
          <w:lang w:val="en-GB"/>
        </w:rPr>
        <w:t xml:space="preserve">linkage with the FSA which will come down to </w:t>
      </w:r>
      <w:r>
        <w:rPr>
          <w:rFonts w:ascii="Arial" w:hAnsi="Arial" w:cs="Arial"/>
          <w:lang w:val="en-GB"/>
        </w:rPr>
        <w:tab/>
        <w:t xml:space="preserve">people and practice on a daily basis; </w:t>
      </w:r>
      <w:r w:rsidR="009B5C8B">
        <w:rPr>
          <w:rFonts w:ascii="Arial" w:hAnsi="Arial" w:cs="Arial"/>
          <w:lang w:val="en-GB"/>
        </w:rPr>
        <w:tab/>
      </w:r>
      <w:r>
        <w:rPr>
          <w:rFonts w:ascii="Arial" w:hAnsi="Arial" w:cs="Arial"/>
          <w:lang w:val="en-GB"/>
        </w:rPr>
        <w:t xml:space="preserve">Communication arrangements were very important and SFELC continuation.  </w:t>
      </w:r>
    </w:p>
    <w:p w:rsidR="00372696" w:rsidRDefault="00372696" w:rsidP="008D6673">
      <w:pPr>
        <w:rPr>
          <w:rFonts w:ascii="Arial" w:hAnsi="Arial" w:cs="Arial"/>
          <w:lang w:val="en-GB"/>
        </w:rPr>
      </w:pPr>
    </w:p>
    <w:p w:rsidR="00727B9A" w:rsidRDefault="00727B9A" w:rsidP="008D6673">
      <w:pPr>
        <w:rPr>
          <w:rFonts w:ascii="Arial" w:hAnsi="Arial" w:cs="Arial"/>
          <w:lang w:val="en-GB"/>
        </w:rPr>
      </w:pPr>
      <w:r>
        <w:rPr>
          <w:rFonts w:ascii="Arial" w:hAnsi="Arial" w:cs="Arial"/>
          <w:lang w:val="en-GB"/>
        </w:rPr>
        <w:t>5.3</w:t>
      </w:r>
      <w:r>
        <w:rPr>
          <w:rFonts w:ascii="Arial" w:hAnsi="Arial" w:cs="Arial"/>
          <w:lang w:val="en-GB"/>
        </w:rPr>
        <w:tab/>
      </w:r>
      <w:r w:rsidR="00372696">
        <w:rPr>
          <w:rFonts w:ascii="Arial" w:hAnsi="Arial" w:cs="Arial"/>
          <w:lang w:val="en-GB"/>
        </w:rPr>
        <w:t xml:space="preserve">Geoff Ogle said </w:t>
      </w:r>
      <w:r>
        <w:rPr>
          <w:rFonts w:ascii="Arial" w:hAnsi="Arial" w:cs="Arial"/>
          <w:lang w:val="en-GB"/>
        </w:rPr>
        <w:t xml:space="preserve">the </w:t>
      </w:r>
      <w:proofErr w:type="spellStart"/>
      <w:r>
        <w:rPr>
          <w:rFonts w:ascii="Arial" w:hAnsi="Arial" w:cs="Arial"/>
          <w:lang w:val="en-GB"/>
        </w:rPr>
        <w:t>SFAC</w:t>
      </w:r>
      <w:proofErr w:type="spellEnd"/>
      <w:r>
        <w:rPr>
          <w:rFonts w:ascii="Arial" w:hAnsi="Arial" w:cs="Arial"/>
          <w:lang w:val="en-GB"/>
        </w:rPr>
        <w:t xml:space="preserve"> papers </w:t>
      </w:r>
      <w:r w:rsidR="009B5C8B">
        <w:rPr>
          <w:rFonts w:ascii="Arial" w:hAnsi="Arial" w:cs="Arial"/>
          <w:lang w:val="en-GB"/>
        </w:rPr>
        <w:t>had been</w:t>
      </w:r>
      <w:r>
        <w:rPr>
          <w:rFonts w:ascii="Arial" w:hAnsi="Arial" w:cs="Arial"/>
          <w:lang w:val="en-GB"/>
        </w:rPr>
        <w:t xml:space="preserve"> </w:t>
      </w:r>
      <w:r w:rsidR="00372696">
        <w:rPr>
          <w:rFonts w:ascii="Arial" w:hAnsi="Arial" w:cs="Arial"/>
          <w:lang w:val="en-GB"/>
        </w:rPr>
        <w:t xml:space="preserve">very helpful and useful and mirrored </w:t>
      </w:r>
      <w:r w:rsidR="009B5C8B">
        <w:rPr>
          <w:rFonts w:ascii="Arial" w:hAnsi="Arial" w:cs="Arial"/>
          <w:lang w:val="en-GB"/>
        </w:rPr>
        <w:tab/>
      </w:r>
      <w:r w:rsidR="00372696">
        <w:rPr>
          <w:rFonts w:ascii="Arial" w:hAnsi="Arial" w:cs="Arial"/>
          <w:lang w:val="en-GB"/>
        </w:rPr>
        <w:t xml:space="preserve">much of </w:t>
      </w:r>
      <w:r>
        <w:rPr>
          <w:rFonts w:ascii="Arial" w:hAnsi="Arial" w:cs="Arial"/>
          <w:lang w:val="en-GB"/>
        </w:rPr>
        <w:t xml:space="preserve">his thoughts going forward.  </w:t>
      </w:r>
      <w:r w:rsidR="009B5C8B">
        <w:rPr>
          <w:rFonts w:ascii="Arial" w:hAnsi="Arial" w:cs="Arial"/>
          <w:lang w:val="en-GB"/>
        </w:rPr>
        <w:t>He made the following comments</w:t>
      </w:r>
      <w:r>
        <w:rPr>
          <w:rFonts w:ascii="Arial" w:hAnsi="Arial" w:cs="Arial"/>
          <w:lang w:val="en-GB"/>
        </w:rPr>
        <w:t>:</w:t>
      </w:r>
    </w:p>
    <w:p w:rsidR="00727B9A" w:rsidRDefault="00727B9A" w:rsidP="008D6673">
      <w:pPr>
        <w:rPr>
          <w:rFonts w:ascii="Arial" w:hAnsi="Arial" w:cs="Arial"/>
          <w:lang w:val="en-GB"/>
        </w:rPr>
      </w:pPr>
    </w:p>
    <w:p w:rsidR="00727B9A" w:rsidRDefault="00727B9A" w:rsidP="008D6673">
      <w:pPr>
        <w:rPr>
          <w:rFonts w:ascii="Arial" w:hAnsi="Arial" w:cs="Arial"/>
          <w:lang w:val="en-GB"/>
        </w:rPr>
      </w:pPr>
      <w:r>
        <w:rPr>
          <w:rFonts w:ascii="Arial" w:hAnsi="Arial" w:cs="Arial"/>
          <w:lang w:val="en-GB"/>
        </w:rPr>
        <w:tab/>
        <w:t>5.3.1</w:t>
      </w:r>
      <w:r>
        <w:rPr>
          <w:rFonts w:ascii="Arial" w:hAnsi="Arial" w:cs="Arial"/>
          <w:lang w:val="en-GB"/>
        </w:rPr>
        <w:tab/>
        <w:t xml:space="preserve">FSS were looking at bringing in a retired Detective Chief Inspector to </w:t>
      </w:r>
      <w:r w:rsidR="009B5C8B">
        <w:rPr>
          <w:rFonts w:ascii="Arial" w:hAnsi="Arial" w:cs="Arial"/>
          <w:lang w:val="en-GB"/>
        </w:rPr>
        <w:t>advise</w:t>
      </w:r>
      <w:r>
        <w:rPr>
          <w:rFonts w:ascii="Arial" w:hAnsi="Arial" w:cs="Arial"/>
          <w:lang w:val="en-GB"/>
        </w:rPr>
        <w:t xml:space="preserve"> </w:t>
      </w:r>
      <w:r>
        <w:rPr>
          <w:rFonts w:ascii="Arial" w:hAnsi="Arial" w:cs="Arial"/>
          <w:lang w:val="en-GB"/>
        </w:rPr>
        <w:tab/>
      </w:r>
      <w:r>
        <w:rPr>
          <w:rFonts w:ascii="Arial" w:hAnsi="Arial" w:cs="Arial"/>
          <w:lang w:val="en-GB"/>
        </w:rPr>
        <w:tab/>
      </w:r>
      <w:r w:rsidR="002B779B">
        <w:rPr>
          <w:rFonts w:ascii="Arial" w:hAnsi="Arial" w:cs="Arial"/>
          <w:lang w:val="en-GB"/>
        </w:rPr>
        <w:t>FSS</w:t>
      </w:r>
      <w:r>
        <w:rPr>
          <w:rFonts w:ascii="Arial" w:hAnsi="Arial" w:cs="Arial"/>
          <w:lang w:val="en-GB"/>
        </w:rPr>
        <w:t xml:space="preserve"> on how </w:t>
      </w:r>
      <w:r w:rsidR="002B779B">
        <w:rPr>
          <w:rFonts w:ascii="Arial" w:hAnsi="Arial" w:cs="Arial"/>
          <w:lang w:val="en-GB"/>
        </w:rPr>
        <w:t xml:space="preserve">it </w:t>
      </w:r>
      <w:r>
        <w:rPr>
          <w:rFonts w:ascii="Arial" w:hAnsi="Arial" w:cs="Arial"/>
          <w:lang w:val="en-GB"/>
        </w:rPr>
        <w:t xml:space="preserve"> could improve </w:t>
      </w:r>
      <w:r w:rsidR="002B779B">
        <w:rPr>
          <w:rFonts w:ascii="Arial" w:hAnsi="Arial" w:cs="Arial"/>
          <w:lang w:val="en-GB"/>
        </w:rPr>
        <w:t xml:space="preserve">its </w:t>
      </w:r>
      <w:r>
        <w:rPr>
          <w:rFonts w:ascii="Arial" w:hAnsi="Arial" w:cs="Arial"/>
          <w:lang w:val="en-GB"/>
        </w:rPr>
        <w:t xml:space="preserve"> intelligence </w:t>
      </w:r>
      <w:r w:rsidR="009B5C8B">
        <w:rPr>
          <w:rFonts w:ascii="Arial" w:hAnsi="Arial" w:cs="Arial"/>
          <w:lang w:val="en-GB"/>
        </w:rPr>
        <w:t xml:space="preserve">gathering and </w:t>
      </w:r>
      <w:r>
        <w:rPr>
          <w:rFonts w:ascii="Arial" w:hAnsi="Arial" w:cs="Arial"/>
          <w:lang w:val="en-GB"/>
        </w:rPr>
        <w:t>capabilities</w:t>
      </w:r>
      <w:r w:rsidR="009B5C8B">
        <w:rPr>
          <w:rFonts w:ascii="Arial" w:hAnsi="Arial" w:cs="Arial"/>
          <w:lang w:val="en-GB"/>
        </w:rPr>
        <w:t xml:space="preserve"> in line </w:t>
      </w:r>
      <w:r w:rsidR="009B5C8B">
        <w:rPr>
          <w:rFonts w:ascii="Arial" w:hAnsi="Arial" w:cs="Arial"/>
          <w:lang w:val="en-GB"/>
        </w:rPr>
        <w:tab/>
      </w:r>
      <w:r w:rsidR="009B5C8B">
        <w:rPr>
          <w:rFonts w:ascii="Arial" w:hAnsi="Arial" w:cs="Arial"/>
          <w:lang w:val="en-GB"/>
        </w:rPr>
        <w:tab/>
        <w:t xml:space="preserve">with the </w:t>
      </w:r>
      <w:proofErr w:type="spellStart"/>
      <w:r w:rsidR="009B5C8B">
        <w:rPr>
          <w:rFonts w:ascii="Arial" w:hAnsi="Arial" w:cs="Arial"/>
          <w:lang w:val="en-GB"/>
        </w:rPr>
        <w:t>Scudamore</w:t>
      </w:r>
      <w:proofErr w:type="spellEnd"/>
      <w:r w:rsidR="009B5C8B">
        <w:rPr>
          <w:rFonts w:ascii="Arial" w:hAnsi="Arial" w:cs="Arial"/>
          <w:lang w:val="en-GB"/>
        </w:rPr>
        <w:t xml:space="preserve"> recommendations</w:t>
      </w:r>
      <w:r>
        <w:rPr>
          <w:rFonts w:ascii="Arial" w:hAnsi="Arial" w:cs="Arial"/>
          <w:lang w:val="en-GB"/>
        </w:rPr>
        <w:t xml:space="preserve">.  </w:t>
      </w:r>
    </w:p>
    <w:p w:rsidR="00727B9A" w:rsidRDefault="00727B9A" w:rsidP="008D6673">
      <w:pPr>
        <w:rPr>
          <w:rFonts w:ascii="Arial" w:hAnsi="Arial" w:cs="Arial"/>
          <w:lang w:val="en-GB"/>
        </w:rPr>
      </w:pPr>
    </w:p>
    <w:p w:rsidR="00727B9A" w:rsidRDefault="00727B9A" w:rsidP="008D6673">
      <w:pPr>
        <w:rPr>
          <w:rFonts w:ascii="Arial" w:hAnsi="Arial" w:cs="Arial"/>
          <w:lang w:val="en-GB"/>
        </w:rPr>
      </w:pPr>
      <w:r>
        <w:rPr>
          <w:rFonts w:ascii="Arial" w:hAnsi="Arial" w:cs="Arial"/>
          <w:lang w:val="en-GB"/>
        </w:rPr>
        <w:tab/>
        <w:t xml:space="preserve">5.3.2  Geoff Ogle would regularly attending FSA </w:t>
      </w:r>
      <w:r w:rsidR="00676883">
        <w:rPr>
          <w:rFonts w:ascii="Arial" w:hAnsi="Arial" w:cs="Arial"/>
          <w:lang w:val="en-GB"/>
        </w:rPr>
        <w:t xml:space="preserve">Executive </w:t>
      </w:r>
      <w:r>
        <w:rPr>
          <w:rFonts w:ascii="Arial" w:hAnsi="Arial" w:cs="Arial"/>
          <w:lang w:val="en-GB"/>
        </w:rPr>
        <w:t xml:space="preserve">meetings for the </w:t>
      </w:r>
      <w:r>
        <w:rPr>
          <w:rFonts w:ascii="Arial" w:hAnsi="Arial" w:cs="Arial"/>
          <w:lang w:val="en-GB"/>
        </w:rPr>
        <w:tab/>
      </w:r>
      <w:r>
        <w:rPr>
          <w:rFonts w:ascii="Arial" w:hAnsi="Arial" w:cs="Arial"/>
          <w:lang w:val="en-GB"/>
        </w:rPr>
        <w:tab/>
      </w:r>
      <w:r>
        <w:rPr>
          <w:rFonts w:ascii="Arial" w:hAnsi="Arial" w:cs="Arial"/>
          <w:lang w:val="en-GB"/>
        </w:rPr>
        <w:tab/>
      </w:r>
      <w:r w:rsidR="00676883">
        <w:rPr>
          <w:rFonts w:ascii="Arial" w:hAnsi="Arial" w:cs="Arial"/>
          <w:lang w:val="en-GB"/>
        </w:rPr>
        <w:t>next few months.</w:t>
      </w:r>
    </w:p>
    <w:p w:rsidR="00676883" w:rsidRDefault="00676883" w:rsidP="008D6673">
      <w:pPr>
        <w:rPr>
          <w:rFonts w:ascii="Arial" w:hAnsi="Arial" w:cs="Arial"/>
          <w:lang w:val="en-GB"/>
        </w:rPr>
      </w:pPr>
    </w:p>
    <w:p w:rsidR="00727B9A" w:rsidRDefault="00727B9A" w:rsidP="008D6673">
      <w:pPr>
        <w:rPr>
          <w:rFonts w:ascii="Arial" w:hAnsi="Arial" w:cs="Arial"/>
          <w:lang w:val="en-GB"/>
        </w:rPr>
      </w:pPr>
      <w:r>
        <w:rPr>
          <w:rFonts w:ascii="Arial" w:hAnsi="Arial" w:cs="Arial"/>
          <w:lang w:val="en-GB"/>
        </w:rPr>
        <w:tab/>
        <w:t>5.3.3</w:t>
      </w:r>
      <w:r>
        <w:rPr>
          <w:rFonts w:ascii="Arial" w:hAnsi="Arial" w:cs="Arial"/>
          <w:lang w:val="en-GB"/>
        </w:rPr>
        <w:tab/>
        <w:t xml:space="preserve">Geoff Ogle recognised the importance and usefulness of SFELC and </w:t>
      </w:r>
      <w:r>
        <w:rPr>
          <w:rFonts w:ascii="Arial" w:hAnsi="Arial" w:cs="Arial"/>
          <w:lang w:val="en-GB"/>
        </w:rPr>
        <w:tab/>
      </w:r>
      <w:r>
        <w:rPr>
          <w:rFonts w:ascii="Arial" w:hAnsi="Arial" w:cs="Arial"/>
          <w:lang w:val="en-GB"/>
        </w:rPr>
        <w:tab/>
      </w:r>
      <w:r>
        <w:rPr>
          <w:rFonts w:ascii="Arial" w:hAnsi="Arial" w:cs="Arial"/>
          <w:lang w:val="en-GB"/>
        </w:rPr>
        <w:tab/>
        <w:t xml:space="preserve">noted </w:t>
      </w:r>
      <w:r>
        <w:rPr>
          <w:rFonts w:ascii="Arial" w:hAnsi="Arial" w:cs="Arial"/>
          <w:lang w:val="en-GB"/>
        </w:rPr>
        <w:tab/>
        <w:t xml:space="preserve">that the Local Authorities were our key delivery partners and it would be </w:t>
      </w:r>
      <w:r w:rsidR="009B5C8B">
        <w:rPr>
          <w:rFonts w:ascii="Arial" w:hAnsi="Arial" w:cs="Arial"/>
          <w:lang w:val="en-GB"/>
        </w:rPr>
        <w:tab/>
      </w:r>
      <w:r w:rsidR="009B5C8B">
        <w:rPr>
          <w:rFonts w:ascii="Arial" w:hAnsi="Arial" w:cs="Arial"/>
          <w:lang w:val="en-GB"/>
        </w:rPr>
        <w:tab/>
      </w:r>
      <w:r>
        <w:rPr>
          <w:rFonts w:ascii="Arial" w:hAnsi="Arial" w:cs="Arial"/>
          <w:lang w:val="en-GB"/>
        </w:rPr>
        <w:t>important</w:t>
      </w:r>
      <w:r w:rsidR="009B5C8B">
        <w:rPr>
          <w:rFonts w:ascii="Arial" w:hAnsi="Arial" w:cs="Arial"/>
          <w:lang w:val="en-GB"/>
        </w:rPr>
        <w:t xml:space="preserve"> to</w:t>
      </w:r>
      <w:r>
        <w:rPr>
          <w:rFonts w:ascii="Arial" w:hAnsi="Arial" w:cs="Arial"/>
          <w:lang w:val="en-GB"/>
        </w:rPr>
        <w:t xml:space="preserve"> </w:t>
      </w:r>
      <w:r w:rsidR="009B5C8B">
        <w:rPr>
          <w:rFonts w:ascii="Arial" w:hAnsi="Arial" w:cs="Arial"/>
          <w:lang w:val="en-GB"/>
        </w:rPr>
        <w:t xml:space="preserve">continue our support for them.  FSS would be looking at the Terms </w:t>
      </w:r>
      <w:r w:rsidR="009B5C8B">
        <w:rPr>
          <w:rFonts w:ascii="Arial" w:hAnsi="Arial" w:cs="Arial"/>
          <w:lang w:val="en-GB"/>
        </w:rPr>
        <w:tab/>
      </w:r>
      <w:r w:rsidR="009B5C8B">
        <w:rPr>
          <w:rFonts w:ascii="Arial" w:hAnsi="Arial" w:cs="Arial"/>
          <w:lang w:val="en-GB"/>
        </w:rPr>
        <w:tab/>
        <w:t xml:space="preserve">of reference </w:t>
      </w:r>
      <w:r w:rsidR="002B779B">
        <w:rPr>
          <w:rFonts w:ascii="Arial" w:hAnsi="Arial" w:cs="Arial"/>
          <w:lang w:val="en-GB"/>
        </w:rPr>
        <w:t xml:space="preserve">to ensure it reflected FSS requirements. </w:t>
      </w:r>
    </w:p>
    <w:p w:rsidR="00545667" w:rsidRDefault="00545667" w:rsidP="008D6673">
      <w:pPr>
        <w:rPr>
          <w:rFonts w:ascii="Arial" w:hAnsi="Arial" w:cs="Arial"/>
          <w:lang w:val="en-GB"/>
        </w:rPr>
      </w:pPr>
    </w:p>
    <w:p w:rsidR="00727B9A" w:rsidRDefault="00727B9A" w:rsidP="008D6673">
      <w:pPr>
        <w:rPr>
          <w:rFonts w:ascii="Arial" w:hAnsi="Arial" w:cs="Arial"/>
          <w:lang w:val="en-GB"/>
        </w:rPr>
      </w:pPr>
      <w:r>
        <w:rPr>
          <w:rFonts w:ascii="Arial" w:hAnsi="Arial" w:cs="Arial"/>
          <w:lang w:val="en-GB"/>
        </w:rPr>
        <w:tab/>
        <w:t>5.3.4</w:t>
      </w:r>
      <w:r>
        <w:rPr>
          <w:rFonts w:ascii="Arial" w:hAnsi="Arial" w:cs="Arial"/>
          <w:lang w:val="en-GB"/>
        </w:rPr>
        <w:tab/>
      </w:r>
      <w:r w:rsidR="00676883">
        <w:rPr>
          <w:rFonts w:ascii="Arial" w:hAnsi="Arial" w:cs="Arial"/>
          <w:lang w:val="en-GB"/>
        </w:rPr>
        <w:t xml:space="preserve">There was currently work going on looking at the </w:t>
      </w:r>
      <w:r>
        <w:rPr>
          <w:rFonts w:ascii="Arial" w:hAnsi="Arial" w:cs="Arial"/>
          <w:lang w:val="en-GB"/>
        </w:rPr>
        <w:t xml:space="preserve">Diet and </w:t>
      </w:r>
      <w:r w:rsidR="009B5C8B">
        <w:rPr>
          <w:rFonts w:ascii="Arial" w:hAnsi="Arial" w:cs="Arial"/>
          <w:lang w:val="en-GB"/>
        </w:rPr>
        <w:t>Nutrition</w:t>
      </w:r>
      <w:r>
        <w:rPr>
          <w:rFonts w:ascii="Arial" w:hAnsi="Arial" w:cs="Arial"/>
          <w:lang w:val="en-GB"/>
        </w:rPr>
        <w:t xml:space="preserve"> </w:t>
      </w:r>
      <w:r w:rsidR="00676883">
        <w:rPr>
          <w:rFonts w:ascii="Arial" w:hAnsi="Arial" w:cs="Arial"/>
          <w:lang w:val="en-GB"/>
        </w:rPr>
        <w:t xml:space="preserve">remit of </w:t>
      </w:r>
      <w:r w:rsidR="00676883">
        <w:rPr>
          <w:rFonts w:ascii="Arial" w:hAnsi="Arial" w:cs="Arial"/>
          <w:lang w:val="en-GB"/>
        </w:rPr>
        <w:tab/>
      </w:r>
      <w:r w:rsidR="00676883">
        <w:rPr>
          <w:rFonts w:ascii="Arial" w:hAnsi="Arial" w:cs="Arial"/>
          <w:lang w:val="en-GB"/>
        </w:rPr>
        <w:tab/>
        <w:t xml:space="preserve">FSS. </w:t>
      </w:r>
    </w:p>
    <w:p w:rsidR="00676883" w:rsidRDefault="00676883" w:rsidP="008D6673">
      <w:pPr>
        <w:rPr>
          <w:rFonts w:ascii="Arial" w:hAnsi="Arial" w:cs="Arial"/>
          <w:lang w:val="en-GB"/>
        </w:rPr>
      </w:pPr>
    </w:p>
    <w:p w:rsidR="00676883" w:rsidRDefault="00727B9A" w:rsidP="008D6673">
      <w:pPr>
        <w:rPr>
          <w:rFonts w:ascii="Arial" w:hAnsi="Arial" w:cs="Arial"/>
          <w:lang w:val="en-GB"/>
        </w:rPr>
      </w:pPr>
      <w:r>
        <w:rPr>
          <w:rFonts w:ascii="Arial" w:hAnsi="Arial" w:cs="Arial"/>
          <w:lang w:val="en-GB"/>
        </w:rPr>
        <w:tab/>
        <w:t>5.3.5</w:t>
      </w:r>
      <w:r>
        <w:rPr>
          <w:rFonts w:ascii="Arial" w:hAnsi="Arial" w:cs="Arial"/>
          <w:lang w:val="en-GB"/>
        </w:rPr>
        <w:tab/>
      </w:r>
      <w:r w:rsidR="00676883">
        <w:rPr>
          <w:rFonts w:ascii="Arial" w:hAnsi="Arial" w:cs="Arial"/>
          <w:lang w:val="en-GB"/>
        </w:rPr>
        <w:t xml:space="preserve">Risk audit and governance were statutory responsibilities.  FSS were </w:t>
      </w:r>
      <w:r>
        <w:rPr>
          <w:rFonts w:ascii="Arial" w:hAnsi="Arial" w:cs="Arial"/>
          <w:lang w:val="en-GB"/>
        </w:rPr>
        <w:t xml:space="preserve">looking at </w:t>
      </w:r>
      <w:r w:rsidR="00676883">
        <w:rPr>
          <w:rFonts w:ascii="Arial" w:hAnsi="Arial" w:cs="Arial"/>
          <w:lang w:val="en-GB"/>
        </w:rPr>
        <w:tab/>
      </w:r>
      <w:r w:rsidR="00676883">
        <w:rPr>
          <w:rFonts w:ascii="Arial" w:hAnsi="Arial" w:cs="Arial"/>
          <w:lang w:val="en-GB"/>
        </w:rPr>
        <w:tab/>
      </w:r>
      <w:r>
        <w:rPr>
          <w:rFonts w:ascii="Arial" w:hAnsi="Arial" w:cs="Arial"/>
          <w:lang w:val="en-GB"/>
        </w:rPr>
        <w:t xml:space="preserve">overall </w:t>
      </w:r>
      <w:r w:rsidR="00676883">
        <w:rPr>
          <w:rFonts w:ascii="Arial" w:hAnsi="Arial" w:cs="Arial"/>
          <w:lang w:val="en-GB"/>
        </w:rPr>
        <w:t>assurance of which audit is part of that assurance.</w:t>
      </w:r>
    </w:p>
    <w:p w:rsidR="00727B9A" w:rsidRDefault="00727B9A" w:rsidP="008D6673">
      <w:pPr>
        <w:rPr>
          <w:rFonts w:ascii="Arial" w:hAnsi="Arial" w:cs="Arial"/>
          <w:lang w:val="en-GB"/>
        </w:rPr>
      </w:pPr>
    </w:p>
    <w:p w:rsidR="00727B9A" w:rsidRDefault="00727B9A" w:rsidP="008D6673">
      <w:pPr>
        <w:rPr>
          <w:rFonts w:ascii="Arial" w:hAnsi="Arial" w:cs="Arial"/>
          <w:lang w:val="en-GB"/>
        </w:rPr>
      </w:pPr>
      <w:r>
        <w:rPr>
          <w:rFonts w:ascii="Arial" w:hAnsi="Arial" w:cs="Arial"/>
          <w:lang w:val="en-GB"/>
        </w:rPr>
        <w:t xml:space="preserve">5.4  </w:t>
      </w:r>
      <w:r w:rsidR="00676883">
        <w:rPr>
          <w:rFonts w:ascii="Arial" w:hAnsi="Arial" w:cs="Arial"/>
          <w:lang w:val="en-GB"/>
        </w:rPr>
        <w:tab/>
        <w:t xml:space="preserve">It was questioned if there were agreements set up with FSA on data sharing.  Geoff </w:t>
      </w:r>
      <w:r w:rsidR="003B4B72">
        <w:rPr>
          <w:rFonts w:ascii="Arial" w:hAnsi="Arial" w:cs="Arial"/>
          <w:lang w:val="en-GB"/>
        </w:rPr>
        <w:tab/>
      </w:r>
      <w:r w:rsidR="00676883">
        <w:rPr>
          <w:rFonts w:ascii="Arial" w:hAnsi="Arial" w:cs="Arial"/>
          <w:lang w:val="en-GB"/>
        </w:rPr>
        <w:t xml:space="preserve">Ogle confirmed that the </w:t>
      </w:r>
      <w:proofErr w:type="spellStart"/>
      <w:r w:rsidR="00676883">
        <w:rPr>
          <w:rFonts w:ascii="Arial" w:hAnsi="Arial" w:cs="Arial"/>
          <w:lang w:val="en-GB"/>
        </w:rPr>
        <w:t>MOU</w:t>
      </w:r>
      <w:proofErr w:type="spellEnd"/>
      <w:r w:rsidR="00676883">
        <w:rPr>
          <w:rFonts w:ascii="Arial" w:hAnsi="Arial" w:cs="Arial"/>
          <w:lang w:val="en-GB"/>
        </w:rPr>
        <w:t xml:space="preserve"> </w:t>
      </w:r>
      <w:r w:rsidR="003B4B72">
        <w:rPr>
          <w:rFonts w:ascii="Arial" w:hAnsi="Arial" w:cs="Arial"/>
          <w:lang w:val="en-GB"/>
        </w:rPr>
        <w:t xml:space="preserve">between FSA and FSS </w:t>
      </w:r>
      <w:r w:rsidR="00676883">
        <w:rPr>
          <w:rFonts w:ascii="Arial" w:hAnsi="Arial" w:cs="Arial"/>
          <w:lang w:val="en-GB"/>
        </w:rPr>
        <w:t xml:space="preserve">was almost agreed </w:t>
      </w:r>
      <w:r w:rsidR="003B4B72">
        <w:rPr>
          <w:rFonts w:ascii="Arial" w:hAnsi="Arial" w:cs="Arial"/>
          <w:lang w:val="en-GB"/>
        </w:rPr>
        <w:t xml:space="preserve">and included </w:t>
      </w:r>
      <w:r w:rsidR="003B4B72">
        <w:rPr>
          <w:rFonts w:ascii="Arial" w:hAnsi="Arial" w:cs="Arial"/>
          <w:lang w:val="en-GB"/>
        </w:rPr>
        <w:tab/>
        <w:t xml:space="preserve">core areas which would have added emphasis on working together.  It also included </w:t>
      </w:r>
      <w:r w:rsidR="003B4B72">
        <w:rPr>
          <w:rFonts w:ascii="Arial" w:hAnsi="Arial" w:cs="Arial"/>
          <w:lang w:val="en-GB"/>
        </w:rPr>
        <w:tab/>
      </w:r>
      <w:r w:rsidR="00676883">
        <w:rPr>
          <w:rFonts w:ascii="Arial" w:hAnsi="Arial" w:cs="Arial"/>
          <w:lang w:val="en-GB"/>
        </w:rPr>
        <w:t xml:space="preserve">some </w:t>
      </w:r>
      <w:r w:rsidR="003B4B72">
        <w:rPr>
          <w:rFonts w:ascii="Arial" w:hAnsi="Arial" w:cs="Arial"/>
          <w:lang w:val="en-GB"/>
        </w:rPr>
        <w:tab/>
      </w:r>
      <w:r w:rsidR="00676883">
        <w:rPr>
          <w:rFonts w:ascii="Arial" w:hAnsi="Arial" w:cs="Arial"/>
          <w:lang w:val="en-GB"/>
        </w:rPr>
        <w:t>broad themes, and below these there were working level agreements</w:t>
      </w:r>
      <w:r w:rsidR="003B4B72">
        <w:rPr>
          <w:rFonts w:ascii="Arial" w:hAnsi="Arial" w:cs="Arial"/>
          <w:lang w:val="en-GB"/>
        </w:rPr>
        <w:t>.</w:t>
      </w:r>
    </w:p>
    <w:p w:rsidR="003B4B72" w:rsidRDefault="003B4B72" w:rsidP="008D6673">
      <w:pPr>
        <w:rPr>
          <w:rFonts w:ascii="Arial" w:hAnsi="Arial" w:cs="Arial"/>
          <w:lang w:val="en-GB"/>
        </w:rPr>
      </w:pPr>
    </w:p>
    <w:p w:rsidR="00727B9A" w:rsidRPr="00727B9A" w:rsidRDefault="003B4B72" w:rsidP="001842E0">
      <w:pPr>
        <w:ind w:left="709" w:hanging="709"/>
        <w:rPr>
          <w:rFonts w:ascii="Arial" w:hAnsi="Arial" w:cs="Arial"/>
          <w:lang w:val="en-GB"/>
        </w:rPr>
      </w:pPr>
      <w:r>
        <w:rPr>
          <w:rFonts w:ascii="Arial" w:hAnsi="Arial" w:cs="Arial"/>
          <w:lang w:val="en-GB"/>
        </w:rPr>
        <w:t>5.5</w:t>
      </w:r>
      <w:r>
        <w:rPr>
          <w:rFonts w:ascii="Arial" w:hAnsi="Arial" w:cs="Arial"/>
          <w:lang w:val="en-GB"/>
        </w:rPr>
        <w:tab/>
        <w:t>It was noted that the FSA would continue to be the com</w:t>
      </w:r>
      <w:r w:rsidR="0019259C">
        <w:rPr>
          <w:rFonts w:ascii="Arial" w:hAnsi="Arial" w:cs="Arial"/>
          <w:lang w:val="en-GB"/>
        </w:rPr>
        <w:t xml:space="preserve">petent authority in the EU but </w:t>
      </w:r>
      <w:r>
        <w:rPr>
          <w:rFonts w:ascii="Arial" w:hAnsi="Arial" w:cs="Arial"/>
          <w:lang w:val="en-GB"/>
        </w:rPr>
        <w:t xml:space="preserve">it would be important for FSS to </w:t>
      </w:r>
      <w:r w:rsidR="002B779B">
        <w:rPr>
          <w:rFonts w:ascii="Arial" w:hAnsi="Arial" w:cs="Arial"/>
          <w:lang w:val="en-GB"/>
        </w:rPr>
        <w:t xml:space="preserve">improve its capability in this area </w:t>
      </w:r>
      <w:r>
        <w:rPr>
          <w:rFonts w:ascii="Arial" w:hAnsi="Arial" w:cs="Arial"/>
          <w:lang w:val="en-GB"/>
        </w:rPr>
        <w:t>.  Hope was expressed that</w:t>
      </w:r>
      <w:r w:rsidR="0019259C">
        <w:rPr>
          <w:rFonts w:ascii="Arial" w:hAnsi="Arial" w:cs="Arial"/>
          <w:lang w:val="en-GB"/>
        </w:rPr>
        <w:t xml:space="preserve"> FSS would play a full part in </w:t>
      </w:r>
      <w:proofErr w:type="spellStart"/>
      <w:r>
        <w:rPr>
          <w:rFonts w:ascii="Arial" w:hAnsi="Arial" w:cs="Arial"/>
          <w:lang w:val="en-GB"/>
        </w:rPr>
        <w:t>EFSA</w:t>
      </w:r>
      <w:proofErr w:type="spellEnd"/>
      <w:r>
        <w:rPr>
          <w:rFonts w:ascii="Arial" w:hAnsi="Arial" w:cs="Arial"/>
          <w:lang w:val="en-GB"/>
        </w:rPr>
        <w:t xml:space="preserve"> and that Geoff Ogle would join the Head of Agency Group</w:t>
      </w:r>
      <w:r w:rsidR="002B779B">
        <w:rPr>
          <w:rFonts w:ascii="Arial" w:hAnsi="Arial" w:cs="Arial"/>
          <w:lang w:val="en-GB"/>
        </w:rPr>
        <w:t xml:space="preserve">. It was suggested that </w:t>
      </w:r>
      <w:r w:rsidR="0019259C">
        <w:rPr>
          <w:rFonts w:ascii="Arial" w:hAnsi="Arial" w:cs="Arial"/>
          <w:lang w:val="en-GB"/>
        </w:rPr>
        <w:t>R</w:t>
      </w:r>
      <w:r>
        <w:rPr>
          <w:rFonts w:ascii="Arial" w:hAnsi="Arial" w:cs="Arial"/>
          <w:lang w:val="en-GB"/>
        </w:rPr>
        <w:t xml:space="preserve">ay </w:t>
      </w:r>
      <w:proofErr w:type="spellStart"/>
      <w:r>
        <w:rPr>
          <w:rFonts w:ascii="Arial" w:hAnsi="Arial" w:cs="Arial"/>
          <w:lang w:val="en-GB"/>
        </w:rPr>
        <w:t>Ellard</w:t>
      </w:r>
      <w:proofErr w:type="spellEnd"/>
      <w:r>
        <w:rPr>
          <w:rFonts w:ascii="Arial" w:hAnsi="Arial" w:cs="Arial"/>
          <w:lang w:val="en-GB"/>
        </w:rPr>
        <w:t xml:space="preserve"> who was part of FSA in Ireland</w:t>
      </w:r>
      <w:r w:rsidR="002B779B">
        <w:rPr>
          <w:rFonts w:ascii="Arial" w:hAnsi="Arial" w:cs="Arial"/>
          <w:lang w:val="en-GB"/>
        </w:rPr>
        <w:t xml:space="preserve"> would be a good contact</w:t>
      </w:r>
      <w:r>
        <w:rPr>
          <w:rFonts w:ascii="Arial" w:hAnsi="Arial" w:cs="Arial"/>
          <w:lang w:val="en-GB"/>
        </w:rPr>
        <w:t>.  G</w:t>
      </w:r>
      <w:r w:rsidR="0019259C">
        <w:rPr>
          <w:rFonts w:ascii="Arial" w:hAnsi="Arial" w:cs="Arial"/>
          <w:lang w:val="en-GB"/>
        </w:rPr>
        <w:t xml:space="preserve">eoff Ogle explained that there </w:t>
      </w:r>
      <w:r>
        <w:rPr>
          <w:rFonts w:ascii="Arial" w:hAnsi="Arial" w:cs="Arial"/>
          <w:lang w:val="en-GB"/>
        </w:rPr>
        <w:t xml:space="preserve">was a clear requirement </w:t>
      </w:r>
      <w:r w:rsidR="002B779B">
        <w:rPr>
          <w:rFonts w:ascii="Arial" w:hAnsi="Arial" w:cs="Arial"/>
          <w:lang w:val="en-GB"/>
        </w:rPr>
        <w:t xml:space="preserve">now under Devolution </w:t>
      </w:r>
      <w:r>
        <w:rPr>
          <w:rFonts w:ascii="Arial" w:hAnsi="Arial" w:cs="Arial"/>
          <w:lang w:val="en-GB"/>
        </w:rPr>
        <w:t>for the UK</w:t>
      </w:r>
      <w:r w:rsidR="002B779B">
        <w:rPr>
          <w:rFonts w:ascii="Arial" w:hAnsi="Arial" w:cs="Arial"/>
          <w:lang w:val="en-GB"/>
        </w:rPr>
        <w:t xml:space="preserve"> Govt</w:t>
      </w:r>
      <w:r w:rsidR="0019259C">
        <w:rPr>
          <w:rFonts w:ascii="Arial" w:hAnsi="Arial" w:cs="Arial"/>
          <w:lang w:val="en-GB"/>
        </w:rPr>
        <w:t>.</w:t>
      </w:r>
      <w:r>
        <w:rPr>
          <w:rFonts w:ascii="Arial" w:hAnsi="Arial" w:cs="Arial"/>
          <w:lang w:val="en-GB"/>
        </w:rPr>
        <w:t xml:space="preserve"> to be engaged wi</w:t>
      </w:r>
      <w:r w:rsidR="0019259C">
        <w:rPr>
          <w:rFonts w:ascii="Arial" w:hAnsi="Arial" w:cs="Arial"/>
          <w:lang w:val="en-GB"/>
        </w:rPr>
        <w:t xml:space="preserve">th the devolved administration </w:t>
      </w:r>
      <w:r>
        <w:rPr>
          <w:rFonts w:ascii="Arial" w:hAnsi="Arial" w:cs="Arial"/>
          <w:lang w:val="en-GB"/>
        </w:rPr>
        <w:t xml:space="preserve">and expected this approach to continue.  He noted that that the </w:t>
      </w:r>
      <w:proofErr w:type="spellStart"/>
      <w:r>
        <w:rPr>
          <w:rFonts w:ascii="Arial" w:hAnsi="Arial" w:cs="Arial"/>
          <w:lang w:val="en-GB"/>
        </w:rPr>
        <w:t>FSAS</w:t>
      </w:r>
      <w:proofErr w:type="spellEnd"/>
      <w:r>
        <w:rPr>
          <w:rFonts w:ascii="Arial" w:hAnsi="Arial" w:cs="Arial"/>
          <w:lang w:val="en-GB"/>
        </w:rPr>
        <w:t xml:space="preserve"> Head of Foo</w:t>
      </w:r>
      <w:r w:rsidR="0019259C">
        <w:rPr>
          <w:rFonts w:ascii="Arial" w:hAnsi="Arial" w:cs="Arial"/>
          <w:lang w:val="en-GB"/>
        </w:rPr>
        <w:t xml:space="preserve">d </w:t>
      </w:r>
      <w:r>
        <w:rPr>
          <w:rFonts w:ascii="Arial" w:hAnsi="Arial" w:cs="Arial"/>
          <w:lang w:val="en-GB"/>
        </w:rPr>
        <w:t>Monitoring and Policy branch has been involved in ke</w:t>
      </w:r>
      <w:r w:rsidR="0019259C">
        <w:rPr>
          <w:rFonts w:ascii="Arial" w:hAnsi="Arial" w:cs="Arial"/>
          <w:lang w:val="en-GB"/>
        </w:rPr>
        <w:t xml:space="preserve">y EU discussions on shellfish, </w:t>
      </w:r>
      <w:r>
        <w:rPr>
          <w:rFonts w:ascii="Arial" w:hAnsi="Arial" w:cs="Arial"/>
          <w:lang w:val="en-GB"/>
        </w:rPr>
        <w:t xml:space="preserve">and </w:t>
      </w:r>
      <w:r w:rsidR="002B779B">
        <w:rPr>
          <w:rFonts w:ascii="Arial" w:hAnsi="Arial" w:cs="Arial"/>
          <w:lang w:val="en-GB"/>
        </w:rPr>
        <w:t xml:space="preserve">there was no reason why that sort of approach could not continue. </w:t>
      </w:r>
    </w:p>
    <w:p w:rsidR="006436F2" w:rsidRDefault="006436F2" w:rsidP="00C328D6">
      <w:pPr>
        <w:jc w:val="both"/>
        <w:rPr>
          <w:rFonts w:ascii="Arial" w:hAnsi="Arial" w:cs="Arial"/>
          <w:b/>
          <w:u w:val="single"/>
          <w:lang w:val="en-GB"/>
        </w:rPr>
      </w:pPr>
    </w:p>
    <w:p w:rsidR="008B61A8" w:rsidRPr="00FA2F79" w:rsidRDefault="008B61A8" w:rsidP="00C328D6">
      <w:pPr>
        <w:jc w:val="both"/>
        <w:rPr>
          <w:rFonts w:ascii="Arial" w:hAnsi="Arial" w:cs="Arial"/>
          <w:b/>
          <w:u w:val="single"/>
          <w:lang w:val="en-GB"/>
        </w:rPr>
      </w:pPr>
    </w:p>
    <w:p w:rsidR="00701AD6" w:rsidRPr="00FA2F79" w:rsidRDefault="00FA2F79" w:rsidP="00701AD6">
      <w:pPr>
        <w:pStyle w:val="ListParagraph"/>
        <w:ind w:hanging="720"/>
        <w:jc w:val="center"/>
        <w:rPr>
          <w:rFonts w:ascii="Arial" w:hAnsi="Arial" w:cs="Arial"/>
          <w:b/>
          <w:sz w:val="24"/>
          <w:szCs w:val="24"/>
          <w:u w:val="single"/>
          <w:lang w:val="en-GB"/>
        </w:rPr>
      </w:pPr>
      <w:r w:rsidRPr="00FA2F79">
        <w:rPr>
          <w:rFonts w:ascii="Arial" w:hAnsi="Arial" w:cs="Arial"/>
          <w:b/>
          <w:sz w:val="24"/>
          <w:szCs w:val="24"/>
          <w:u w:val="single"/>
        </w:rPr>
        <w:t>6</w:t>
      </w:r>
      <w:r w:rsidR="00701AD6" w:rsidRPr="00FA2F79">
        <w:rPr>
          <w:rFonts w:ascii="Arial" w:hAnsi="Arial" w:cs="Arial"/>
          <w:b/>
          <w:sz w:val="24"/>
          <w:szCs w:val="24"/>
          <w:u w:val="single"/>
        </w:rPr>
        <w:t xml:space="preserve">. </w:t>
      </w:r>
      <w:r w:rsidR="00667F9F" w:rsidRPr="00FA2F79">
        <w:rPr>
          <w:rFonts w:ascii="Arial" w:hAnsi="Arial" w:cs="Arial"/>
          <w:b/>
          <w:sz w:val="24"/>
          <w:szCs w:val="24"/>
          <w:u w:val="single"/>
        </w:rPr>
        <w:t xml:space="preserve">FOOD HYGIENE RATING SCHEME </w:t>
      </w:r>
      <w:r w:rsidR="00701AD6" w:rsidRPr="00FA2F79">
        <w:rPr>
          <w:rFonts w:ascii="Arial" w:hAnsi="Arial" w:cs="Arial"/>
          <w:b/>
          <w:sz w:val="24"/>
          <w:szCs w:val="24"/>
          <w:u w:val="single"/>
        </w:rPr>
        <w:t>(</w:t>
      </w:r>
      <w:proofErr w:type="spellStart"/>
      <w:r w:rsidR="00701AD6" w:rsidRPr="00FA2F79">
        <w:rPr>
          <w:rFonts w:ascii="Arial" w:hAnsi="Arial" w:cs="Arial"/>
          <w:b/>
          <w:sz w:val="24"/>
          <w:szCs w:val="24"/>
          <w:u w:val="single"/>
        </w:rPr>
        <w:t>FHRS</w:t>
      </w:r>
      <w:proofErr w:type="spellEnd"/>
      <w:r w:rsidR="00701AD6" w:rsidRPr="00FA2F79">
        <w:rPr>
          <w:rFonts w:ascii="Arial" w:hAnsi="Arial" w:cs="Arial"/>
          <w:b/>
          <w:sz w:val="24"/>
          <w:szCs w:val="24"/>
          <w:u w:val="single"/>
        </w:rPr>
        <w:t xml:space="preserve">) – </w:t>
      </w:r>
      <w:r w:rsidR="00667F9F" w:rsidRPr="00FA2F79">
        <w:rPr>
          <w:rFonts w:ascii="Arial" w:hAnsi="Arial" w:cs="Arial"/>
          <w:b/>
          <w:sz w:val="24"/>
          <w:szCs w:val="24"/>
          <w:u w:val="single"/>
        </w:rPr>
        <w:t>UPDATE AND NEXT STEPS</w:t>
      </w:r>
    </w:p>
    <w:p w:rsidR="00701AD6" w:rsidRPr="00FA2F79" w:rsidRDefault="00701AD6" w:rsidP="00701AD6">
      <w:pPr>
        <w:pStyle w:val="ListParagraph"/>
        <w:ind w:left="0"/>
        <w:rPr>
          <w:rFonts w:ascii="Arial" w:hAnsi="Arial" w:cs="Arial"/>
          <w:sz w:val="24"/>
          <w:szCs w:val="24"/>
          <w:lang w:val="en-GB"/>
        </w:rPr>
      </w:pPr>
    </w:p>
    <w:p w:rsidR="00C90300" w:rsidRDefault="00FA2F79" w:rsidP="00C90300">
      <w:pPr>
        <w:pStyle w:val="ListParagraph"/>
        <w:ind w:left="709" w:hanging="709"/>
        <w:rPr>
          <w:rFonts w:ascii="Arial" w:hAnsi="Arial" w:cs="Arial"/>
          <w:sz w:val="24"/>
          <w:szCs w:val="24"/>
        </w:rPr>
      </w:pPr>
      <w:r w:rsidRPr="00C90300">
        <w:rPr>
          <w:rFonts w:ascii="Arial" w:hAnsi="Arial" w:cs="Arial"/>
          <w:sz w:val="24"/>
          <w:szCs w:val="24"/>
          <w:lang w:val="en-GB"/>
        </w:rPr>
        <w:t>6</w:t>
      </w:r>
      <w:r w:rsidR="00C90300" w:rsidRPr="00C90300">
        <w:rPr>
          <w:rFonts w:ascii="Arial" w:hAnsi="Arial" w:cs="Arial"/>
          <w:sz w:val="24"/>
          <w:szCs w:val="24"/>
          <w:lang w:val="en-GB"/>
        </w:rPr>
        <w:t>.1</w:t>
      </w:r>
      <w:r w:rsidR="00C90300" w:rsidRPr="00C90300">
        <w:rPr>
          <w:rFonts w:ascii="Arial" w:hAnsi="Arial" w:cs="Arial"/>
          <w:sz w:val="24"/>
          <w:szCs w:val="24"/>
          <w:lang w:val="en-GB"/>
        </w:rPr>
        <w:tab/>
      </w:r>
      <w:r w:rsidR="00C90300" w:rsidRPr="00C90300">
        <w:rPr>
          <w:rFonts w:ascii="Arial" w:hAnsi="Arial" w:cs="Arial"/>
          <w:sz w:val="24"/>
          <w:szCs w:val="24"/>
        </w:rPr>
        <w:t xml:space="preserve">Peter Midgley introduced this Board paper which reviewed the scheme operating in England, Wales and Northern Ireland.  Firstly, it provided an update on how the scheme had developed since its launch in 2010.  Secondly, it acknowledged changes to the arrangements relating to </w:t>
      </w:r>
      <w:proofErr w:type="spellStart"/>
      <w:r w:rsidR="00C90300" w:rsidRPr="00C90300">
        <w:rPr>
          <w:rFonts w:ascii="Arial" w:hAnsi="Arial" w:cs="Arial"/>
          <w:sz w:val="24"/>
          <w:szCs w:val="24"/>
        </w:rPr>
        <w:t>FHIS</w:t>
      </w:r>
      <w:proofErr w:type="spellEnd"/>
      <w:r w:rsidR="00C90300" w:rsidRPr="00C90300">
        <w:rPr>
          <w:rFonts w:ascii="Arial" w:hAnsi="Arial" w:cs="Arial"/>
          <w:sz w:val="24"/>
          <w:szCs w:val="24"/>
        </w:rPr>
        <w:t xml:space="preserve"> after April 2015, and thirdly it outlined the next steps. It acknowledged the points that were working well and issues to be addressed and made recommendations for the way forward.</w:t>
      </w:r>
    </w:p>
    <w:p w:rsidR="00C90300" w:rsidRDefault="00C90300" w:rsidP="00701AD6">
      <w:pPr>
        <w:pStyle w:val="ListParagraph"/>
        <w:ind w:left="0"/>
        <w:rPr>
          <w:rFonts w:ascii="Arial" w:hAnsi="Arial" w:cs="Arial"/>
          <w:sz w:val="24"/>
          <w:szCs w:val="24"/>
          <w:lang w:val="en-GB"/>
        </w:rPr>
      </w:pPr>
    </w:p>
    <w:p w:rsidR="00701AD6" w:rsidRPr="00FA2F79" w:rsidRDefault="00FA2F79" w:rsidP="00701AD6">
      <w:pPr>
        <w:pStyle w:val="ListParagraph"/>
        <w:ind w:left="0"/>
        <w:rPr>
          <w:rFonts w:ascii="Arial" w:hAnsi="Arial" w:cs="Arial"/>
          <w:sz w:val="24"/>
          <w:szCs w:val="24"/>
          <w:lang w:val="en-GB"/>
        </w:rPr>
      </w:pPr>
      <w:r w:rsidRPr="00FA2F79">
        <w:rPr>
          <w:rFonts w:ascii="Arial" w:hAnsi="Arial" w:cs="Arial"/>
          <w:sz w:val="24"/>
          <w:szCs w:val="24"/>
          <w:lang w:val="en-GB"/>
        </w:rPr>
        <w:t>6</w:t>
      </w:r>
      <w:r w:rsidR="00701AD6" w:rsidRPr="00FA2F79">
        <w:rPr>
          <w:rFonts w:ascii="Arial" w:hAnsi="Arial" w:cs="Arial"/>
          <w:sz w:val="24"/>
          <w:szCs w:val="24"/>
          <w:lang w:val="en-GB"/>
        </w:rPr>
        <w:t>.2</w:t>
      </w:r>
      <w:r w:rsidR="00701AD6" w:rsidRPr="00FA2F79">
        <w:rPr>
          <w:rFonts w:ascii="Arial" w:hAnsi="Arial" w:cs="Arial"/>
          <w:sz w:val="24"/>
          <w:szCs w:val="24"/>
          <w:lang w:val="en-GB"/>
        </w:rPr>
        <w:tab/>
        <w:t xml:space="preserve">The Deputy Chair highlighted the fantastic opportunity that lay ahead for Scotland to </w:t>
      </w:r>
      <w:r w:rsidR="00701AD6" w:rsidRPr="00FA2F79">
        <w:rPr>
          <w:rFonts w:ascii="Arial" w:hAnsi="Arial" w:cs="Arial"/>
          <w:sz w:val="24"/>
          <w:szCs w:val="24"/>
          <w:lang w:val="en-GB"/>
        </w:rPr>
        <w:tab/>
        <w:t xml:space="preserve">learn from Wales and Northern Ireland in terms of the development and introduction </w:t>
      </w:r>
      <w:r w:rsidR="00701AD6" w:rsidRPr="00FA2F79">
        <w:rPr>
          <w:rFonts w:ascii="Arial" w:hAnsi="Arial" w:cs="Arial"/>
          <w:sz w:val="24"/>
          <w:szCs w:val="24"/>
          <w:lang w:val="en-GB"/>
        </w:rPr>
        <w:lastRenderedPageBreak/>
        <w:tab/>
        <w:t xml:space="preserve">of mandatory display, and what it could bring for consumers, and urged FSS to use </w:t>
      </w:r>
      <w:r w:rsidR="00701AD6" w:rsidRPr="00FA2F79">
        <w:rPr>
          <w:rFonts w:ascii="Arial" w:hAnsi="Arial" w:cs="Arial"/>
          <w:sz w:val="24"/>
          <w:szCs w:val="24"/>
          <w:lang w:val="en-GB"/>
        </w:rPr>
        <w:tab/>
        <w:t>this information for the benefit of the consumer in the future.</w:t>
      </w:r>
    </w:p>
    <w:p w:rsidR="00701AD6" w:rsidRPr="00FA2F79" w:rsidRDefault="00701AD6" w:rsidP="00701AD6">
      <w:pPr>
        <w:pStyle w:val="ListParagraph"/>
        <w:ind w:left="0"/>
        <w:rPr>
          <w:rFonts w:ascii="Arial" w:hAnsi="Arial" w:cs="Arial"/>
          <w:sz w:val="24"/>
          <w:szCs w:val="24"/>
          <w:lang w:val="en-GB"/>
        </w:rPr>
      </w:pPr>
    </w:p>
    <w:p w:rsidR="00701AD6" w:rsidRPr="00FA2F79" w:rsidRDefault="00FA2F79" w:rsidP="00701AD6">
      <w:pPr>
        <w:pStyle w:val="ListParagraph"/>
        <w:ind w:left="0"/>
        <w:rPr>
          <w:rFonts w:ascii="Arial" w:hAnsi="Arial" w:cs="Arial"/>
          <w:sz w:val="24"/>
          <w:szCs w:val="24"/>
          <w:lang w:val="en-GB"/>
        </w:rPr>
      </w:pPr>
      <w:r w:rsidRPr="00FA2F79">
        <w:rPr>
          <w:rFonts w:ascii="Arial" w:hAnsi="Arial" w:cs="Arial"/>
          <w:sz w:val="24"/>
          <w:szCs w:val="24"/>
          <w:lang w:val="en-GB"/>
        </w:rPr>
        <w:t>6</w:t>
      </w:r>
      <w:r w:rsidR="00701AD6" w:rsidRPr="00FA2F79">
        <w:rPr>
          <w:rFonts w:ascii="Arial" w:hAnsi="Arial" w:cs="Arial"/>
          <w:sz w:val="24"/>
          <w:szCs w:val="24"/>
          <w:lang w:val="en-GB"/>
        </w:rPr>
        <w:t>.3</w:t>
      </w:r>
      <w:r w:rsidR="00701AD6" w:rsidRPr="00FA2F79">
        <w:rPr>
          <w:rFonts w:ascii="Arial" w:hAnsi="Arial" w:cs="Arial"/>
          <w:sz w:val="24"/>
          <w:szCs w:val="24"/>
          <w:lang w:val="en-GB"/>
        </w:rPr>
        <w:tab/>
        <w:t xml:space="preserve">The Deputy Chair recognised the enormous support from the Local Authorities for </w:t>
      </w:r>
      <w:r w:rsidR="00701AD6" w:rsidRPr="00FA2F79">
        <w:rPr>
          <w:rFonts w:ascii="Arial" w:hAnsi="Arial" w:cs="Arial"/>
          <w:sz w:val="24"/>
          <w:szCs w:val="24"/>
          <w:lang w:val="en-GB"/>
        </w:rPr>
        <w:tab/>
      </w:r>
      <w:proofErr w:type="spellStart"/>
      <w:r w:rsidR="00701AD6" w:rsidRPr="00FA2F79">
        <w:rPr>
          <w:rFonts w:ascii="Arial" w:hAnsi="Arial" w:cs="Arial"/>
          <w:sz w:val="24"/>
          <w:szCs w:val="24"/>
          <w:lang w:val="en-GB"/>
        </w:rPr>
        <w:t>FHRS</w:t>
      </w:r>
      <w:proofErr w:type="spellEnd"/>
      <w:r w:rsidR="00701AD6" w:rsidRPr="00FA2F79">
        <w:rPr>
          <w:rFonts w:ascii="Arial" w:hAnsi="Arial" w:cs="Arial"/>
          <w:sz w:val="24"/>
          <w:szCs w:val="24"/>
          <w:lang w:val="en-GB"/>
        </w:rPr>
        <w:t xml:space="preserve"> and </w:t>
      </w:r>
      <w:proofErr w:type="spellStart"/>
      <w:r w:rsidR="00701AD6" w:rsidRPr="00FA2F79">
        <w:rPr>
          <w:rFonts w:ascii="Arial" w:hAnsi="Arial" w:cs="Arial"/>
          <w:sz w:val="24"/>
          <w:szCs w:val="24"/>
          <w:lang w:val="en-GB"/>
        </w:rPr>
        <w:t>FHIS</w:t>
      </w:r>
      <w:proofErr w:type="spellEnd"/>
      <w:r w:rsidR="00701AD6" w:rsidRPr="00FA2F79">
        <w:rPr>
          <w:rFonts w:ascii="Arial" w:hAnsi="Arial" w:cs="Arial"/>
          <w:sz w:val="24"/>
          <w:szCs w:val="24"/>
          <w:lang w:val="en-GB"/>
        </w:rPr>
        <w:t xml:space="preserve">, and urged FSA and FSS to protect that support, which had been </w:t>
      </w:r>
      <w:r w:rsidR="00701AD6" w:rsidRPr="00FA2F79">
        <w:rPr>
          <w:rFonts w:ascii="Arial" w:hAnsi="Arial" w:cs="Arial"/>
          <w:sz w:val="24"/>
          <w:szCs w:val="24"/>
          <w:lang w:val="en-GB"/>
        </w:rPr>
        <w:tab/>
        <w:t xml:space="preserve">hard earned and could be easily lost.  There was buy-in from Local Authorities now </w:t>
      </w:r>
      <w:r w:rsidR="00701AD6" w:rsidRPr="00FA2F79">
        <w:rPr>
          <w:rFonts w:ascii="Arial" w:hAnsi="Arial" w:cs="Arial"/>
          <w:sz w:val="24"/>
          <w:szCs w:val="24"/>
          <w:lang w:val="en-GB"/>
        </w:rPr>
        <w:tab/>
        <w:t xml:space="preserve">but she reiterated that the plans for the future needed to be carried out at pace to </w:t>
      </w:r>
      <w:r w:rsidR="00701AD6" w:rsidRPr="00FA2F79">
        <w:rPr>
          <w:rFonts w:ascii="Arial" w:hAnsi="Arial" w:cs="Arial"/>
          <w:sz w:val="24"/>
          <w:szCs w:val="24"/>
          <w:lang w:val="en-GB"/>
        </w:rPr>
        <w:tab/>
        <w:t xml:space="preserve">keep them on board.  </w:t>
      </w:r>
    </w:p>
    <w:p w:rsidR="00701AD6" w:rsidRPr="00FA2F79" w:rsidRDefault="00701AD6" w:rsidP="00701AD6">
      <w:pPr>
        <w:pStyle w:val="ListParagraph"/>
        <w:ind w:left="0"/>
        <w:rPr>
          <w:rFonts w:ascii="Arial" w:hAnsi="Arial" w:cs="Arial"/>
          <w:sz w:val="24"/>
          <w:szCs w:val="24"/>
          <w:lang w:val="en-GB"/>
        </w:rPr>
      </w:pPr>
    </w:p>
    <w:p w:rsidR="00701AD6" w:rsidRPr="00FA2F79" w:rsidRDefault="00FA2F79" w:rsidP="00701AD6">
      <w:pPr>
        <w:pStyle w:val="ListParagraph"/>
        <w:ind w:left="0"/>
        <w:rPr>
          <w:rFonts w:ascii="Arial" w:hAnsi="Arial" w:cs="Arial"/>
          <w:sz w:val="24"/>
          <w:szCs w:val="24"/>
          <w:lang w:val="en-GB"/>
        </w:rPr>
      </w:pPr>
      <w:r w:rsidRPr="00FA2F79">
        <w:rPr>
          <w:rFonts w:ascii="Arial" w:hAnsi="Arial" w:cs="Arial"/>
          <w:sz w:val="24"/>
          <w:szCs w:val="24"/>
          <w:lang w:val="en-GB"/>
        </w:rPr>
        <w:t>6</w:t>
      </w:r>
      <w:r w:rsidR="00701AD6" w:rsidRPr="00FA2F79">
        <w:rPr>
          <w:rFonts w:ascii="Arial" w:hAnsi="Arial" w:cs="Arial"/>
          <w:sz w:val="24"/>
          <w:szCs w:val="24"/>
          <w:lang w:val="en-GB"/>
        </w:rPr>
        <w:t>.4</w:t>
      </w:r>
      <w:r w:rsidR="00701AD6" w:rsidRPr="00FA2F79">
        <w:rPr>
          <w:rFonts w:ascii="Arial" w:hAnsi="Arial" w:cs="Arial"/>
          <w:sz w:val="24"/>
          <w:szCs w:val="24"/>
          <w:lang w:val="en-GB"/>
        </w:rPr>
        <w:tab/>
        <w:t xml:space="preserve">It was considered that </w:t>
      </w:r>
      <w:proofErr w:type="spellStart"/>
      <w:r w:rsidR="00701AD6" w:rsidRPr="00FA2F79">
        <w:rPr>
          <w:rFonts w:ascii="Arial" w:hAnsi="Arial" w:cs="Arial"/>
          <w:sz w:val="24"/>
          <w:szCs w:val="24"/>
          <w:lang w:val="en-GB"/>
        </w:rPr>
        <w:t>FHRS</w:t>
      </w:r>
      <w:proofErr w:type="spellEnd"/>
      <w:r w:rsidR="00701AD6" w:rsidRPr="00FA2F79">
        <w:rPr>
          <w:rFonts w:ascii="Arial" w:hAnsi="Arial" w:cs="Arial"/>
          <w:sz w:val="24"/>
          <w:szCs w:val="24"/>
          <w:lang w:val="en-GB"/>
        </w:rPr>
        <w:t xml:space="preserve"> and </w:t>
      </w:r>
      <w:proofErr w:type="spellStart"/>
      <w:r w:rsidR="00701AD6" w:rsidRPr="00FA2F79">
        <w:rPr>
          <w:rFonts w:ascii="Arial" w:hAnsi="Arial" w:cs="Arial"/>
          <w:sz w:val="24"/>
          <w:szCs w:val="24"/>
          <w:lang w:val="en-GB"/>
        </w:rPr>
        <w:t>FHIS</w:t>
      </w:r>
      <w:proofErr w:type="spellEnd"/>
      <w:r w:rsidR="00701AD6" w:rsidRPr="00FA2F79">
        <w:rPr>
          <w:rFonts w:ascii="Arial" w:hAnsi="Arial" w:cs="Arial"/>
          <w:sz w:val="24"/>
          <w:szCs w:val="24"/>
          <w:lang w:val="en-GB"/>
        </w:rPr>
        <w:t xml:space="preserve"> would both benefit from increased consumer </w:t>
      </w:r>
      <w:r w:rsidRPr="00FA2F79">
        <w:rPr>
          <w:rFonts w:ascii="Arial" w:hAnsi="Arial" w:cs="Arial"/>
          <w:sz w:val="24"/>
          <w:szCs w:val="24"/>
          <w:lang w:val="en-GB"/>
        </w:rPr>
        <w:tab/>
      </w:r>
      <w:r w:rsidR="00701AD6" w:rsidRPr="00FA2F79">
        <w:rPr>
          <w:rFonts w:ascii="Arial" w:hAnsi="Arial" w:cs="Arial"/>
          <w:sz w:val="24"/>
          <w:szCs w:val="24"/>
          <w:lang w:val="en-GB"/>
        </w:rPr>
        <w:t xml:space="preserve">awareness and it was suggested that FSA and FSS should approach tourist boards </w:t>
      </w:r>
      <w:r w:rsidRPr="00FA2F79">
        <w:rPr>
          <w:rFonts w:ascii="Arial" w:hAnsi="Arial" w:cs="Arial"/>
          <w:sz w:val="24"/>
          <w:szCs w:val="24"/>
          <w:lang w:val="en-GB"/>
        </w:rPr>
        <w:tab/>
      </w:r>
      <w:r w:rsidR="00701AD6" w:rsidRPr="00FA2F79">
        <w:rPr>
          <w:rFonts w:ascii="Arial" w:hAnsi="Arial" w:cs="Arial"/>
          <w:sz w:val="24"/>
          <w:szCs w:val="24"/>
          <w:lang w:val="en-GB"/>
        </w:rPr>
        <w:t>and Trip Adviser to gain access to a wide network of consumers.</w:t>
      </w:r>
    </w:p>
    <w:p w:rsidR="00701AD6" w:rsidRPr="00FA2F79" w:rsidRDefault="00701AD6" w:rsidP="00701AD6">
      <w:pPr>
        <w:ind w:left="-142"/>
        <w:rPr>
          <w:rFonts w:ascii="Arial" w:hAnsi="Arial" w:cs="Arial"/>
          <w:b/>
          <w:i/>
        </w:rPr>
      </w:pPr>
    </w:p>
    <w:p w:rsidR="006D3256" w:rsidRPr="00FA2F79" w:rsidRDefault="006D3256" w:rsidP="003413A4">
      <w:pPr>
        <w:jc w:val="center"/>
        <w:rPr>
          <w:rFonts w:ascii="Arial" w:hAnsi="Arial" w:cs="Arial"/>
          <w:caps/>
          <w:lang w:val="en-GB"/>
        </w:rPr>
      </w:pPr>
    </w:p>
    <w:p w:rsidR="00072603" w:rsidRPr="00FA2F79" w:rsidRDefault="00FA2F79" w:rsidP="003250B8">
      <w:pPr>
        <w:pStyle w:val="ListParagraph"/>
        <w:ind w:left="360"/>
        <w:jc w:val="center"/>
        <w:rPr>
          <w:rFonts w:ascii="Arial" w:hAnsi="Arial" w:cs="Arial"/>
          <w:b/>
          <w:caps/>
          <w:sz w:val="24"/>
          <w:szCs w:val="24"/>
          <w:lang w:val="en-GB"/>
        </w:rPr>
      </w:pPr>
      <w:r w:rsidRPr="00FA2F79">
        <w:rPr>
          <w:rFonts w:ascii="Arial" w:hAnsi="Arial" w:cs="Arial"/>
          <w:b/>
          <w:caps/>
          <w:sz w:val="24"/>
          <w:szCs w:val="24"/>
          <w:lang w:val="en-GB"/>
        </w:rPr>
        <w:t>7</w:t>
      </w:r>
      <w:r w:rsidR="00937E6B" w:rsidRPr="00FA2F79">
        <w:rPr>
          <w:rFonts w:ascii="Arial" w:hAnsi="Arial" w:cs="Arial"/>
          <w:b/>
          <w:caps/>
          <w:sz w:val="24"/>
          <w:szCs w:val="24"/>
          <w:lang w:val="en-GB"/>
        </w:rPr>
        <w:t xml:space="preserve">. </w:t>
      </w:r>
      <w:r w:rsidR="00254E66" w:rsidRPr="00FA2F79">
        <w:rPr>
          <w:rFonts w:ascii="Arial" w:hAnsi="Arial" w:cs="Arial"/>
          <w:b/>
          <w:caps/>
          <w:sz w:val="24"/>
          <w:szCs w:val="24"/>
          <w:lang w:val="en-GB"/>
        </w:rPr>
        <w:t>FSA in Scotland Update</w:t>
      </w:r>
      <w:r w:rsidR="00865450" w:rsidRPr="00FA2F79">
        <w:rPr>
          <w:rFonts w:ascii="Arial" w:hAnsi="Arial" w:cs="Arial"/>
          <w:b/>
          <w:caps/>
          <w:sz w:val="24"/>
          <w:szCs w:val="24"/>
          <w:lang w:val="en-GB"/>
        </w:rPr>
        <w:t xml:space="preserve"> </w:t>
      </w:r>
    </w:p>
    <w:p w:rsidR="006436F2" w:rsidRPr="00FA2F79" w:rsidRDefault="006436F2" w:rsidP="003250B8">
      <w:pPr>
        <w:pStyle w:val="ListParagraph"/>
        <w:ind w:left="360"/>
        <w:jc w:val="center"/>
        <w:rPr>
          <w:rFonts w:ascii="Arial" w:hAnsi="Arial" w:cs="Arial"/>
          <w:b/>
          <w:caps/>
          <w:sz w:val="24"/>
          <w:szCs w:val="24"/>
          <w:lang w:val="en-GB"/>
        </w:rPr>
      </w:pPr>
    </w:p>
    <w:p w:rsidR="00254E66" w:rsidRDefault="00FA2F79" w:rsidP="002C03F3">
      <w:pPr>
        <w:ind w:left="720" w:hanging="720"/>
        <w:rPr>
          <w:rFonts w:ascii="Arial" w:hAnsi="Arial" w:cs="Arial"/>
          <w:lang w:val="en-GB"/>
        </w:rPr>
      </w:pPr>
      <w:r w:rsidRPr="00325477">
        <w:rPr>
          <w:rFonts w:ascii="Arial" w:hAnsi="Arial" w:cs="Arial"/>
          <w:lang w:val="en-GB"/>
        </w:rPr>
        <w:t>7</w:t>
      </w:r>
      <w:r w:rsidR="00937E6B" w:rsidRPr="00325477">
        <w:rPr>
          <w:rFonts w:ascii="Arial" w:hAnsi="Arial" w:cs="Arial"/>
          <w:lang w:val="en-GB"/>
        </w:rPr>
        <w:t>.1</w:t>
      </w:r>
      <w:r w:rsidR="00654161" w:rsidRPr="00325477">
        <w:rPr>
          <w:rFonts w:ascii="Arial" w:hAnsi="Arial" w:cs="Arial"/>
          <w:lang w:val="en-GB"/>
        </w:rPr>
        <w:tab/>
      </w:r>
      <w:r w:rsidR="00701AD6" w:rsidRPr="00325477">
        <w:rPr>
          <w:rFonts w:ascii="Arial" w:hAnsi="Arial" w:cs="Arial"/>
          <w:lang w:val="en-GB"/>
        </w:rPr>
        <w:t>Geoff Ogle</w:t>
      </w:r>
      <w:r w:rsidR="006D3256" w:rsidRPr="00325477">
        <w:rPr>
          <w:rFonts w:ascii="Arial" w:hAnsi="Arial" w:cs="Arial"/>
          <w:lang w:val="en-GB"/>
        </w:rPr>
        <w:t xml:space="preserve">, </w:t>
      </w:r>
      <w:proofErr w:type="spellStart"/>
      <w:r w:rsidR="006D3256" w:rsidRPr="00325477">
        <w:rPr>
          <w:rFonts w:ascii="Arial" w:hAnsi="Arial" w:cs="Arial"/>
          <w:lang w:val="en-GB"/>
        </w:rPr>
        <w:t>FSAS</w:t>
      </w:r>
      <w:proofErr w:type="spellEnd"/>
      <w:r w:rsidR="00701AD6" w:rsidRPr="00325477">
        <w:rPr>
          <w:rFonts w:ascii="Arial" w:hAnsi="Arial" w:cs="Arial"/>
          <w:lang w:val="en-GB"/>
        </w:rPr>
        <w:t xml:space="preserve"> Director</w:t>
      </w:r>
      <w:r w:rsidR="006D3256" w:rsidRPr="00325477">
        <w:rPr>
          <w:rFonts w:ascii="Arial" w:hAnsi="Arial" w:cs="Arial"/>
          <w:lang w:val="en-GB"/>
        </w:rPr>
        <w:t>, gave a</w:t>
      </w:r>
      <w:r w:rsidR="00F76240" w:rsidRPr="00325477">
        <w:rPr>
          <w:rFonts w:ascii="Arial" w:hAnsi="Arial" w:cs="Arial"/>
          <w:lang w:val="en-GB"/>
        </w:rPr>
        <w:t xml:space="preserve"> brief </w:t>
      </w:r>
      <w:r w:rsidR="006D3256" w:rsidRPr="00325477">
        <w:rPr>
          <w:rFonts w:ascii="Arial" w:hAnsi="Arial" w:cs="Arial"/>
          <w:lang w:val="en-GB"/>
        </w:rPr>
        <w:t>update on the following areas of work being carried out within FSA in Scotland</w:t>
      </w:r>
      <w:r w:rsidR="00701AD6" w:rsidRPr="00325477">
        <w:rPr>
          <w:rFonts w:ascii="Arial" w:hAnsi="Arial" w:cs="Arial"/>
          <w:lang w:val="en-GB"/>
        </w:rPr>
        <w:t xml:space="preserve">, which </w:t>
      </w:r>
      <w:r w:rsidR="001E4476" w:rsidRPr="00325477">
        <w:rPr>
          <w:rFonts w:ascii="Arial" w:hAnsi="Arial" w:cs="Arial"/>
          <w:lang w:val="en-GB"/>
        </w:rPr>
        <w:t>include</w:t>
      </w:r>
      <w:r w:rsidR="00701AD6" w:rsidRPr="00325477">
        <w:rPr>
          <w:rFonts w:ascii="Arial" w:hAnsi="Arial" w:cs="Arial"/>
          <w:lang w:val="en-GB"/>
        </w:rPr>
        <w:t>d some of the following items</w:t>
      </w:r>
      <w:r w:rsidR="00325477" w:rsidRPr="00325477">
        <w:rPr>
          <w:rFonts w:ascii="Arial" w:hAnsi="Arial" w:cs="Arial"/>
          <w:lang w:val="en-GB"/>
        </w:rPr>
        <w:t xml:space="preserve"> which were focussed on the new food body and some business as usual items</w:t>
      </w:r>
      <w:r w:rsidR="00701AD6" w:rsidRPr="00325477">
        <w:rPr>
          <w:rFonts w:ascii="Arial" w:hAnsi="Arial" w:cs="Arial"/>
          <w:lang w:val="en-GB"/>
        </w:rPr>
        <w:t>:</w:t>
      </w:r>
    </w:p>
    <w:p w:rsidR="00C32695" w:rsidRDefault="00C32695" w:rsidP="00C32695">
      <w:pPr>
        <w:spacing w:after="100"/>
        <w:rPr>
          <w:rFonts w:ascii="Arial" w:hAnsi="Arial" w:cs="Arial"/>
          <w:b/>
        </w:rPr>
      </w:pPr>
    </w:p>
    <w:p w:rsidR="00C32695" w:rsidRPr="00325477" w:rsidRDefault="00C32695" w:rsidP="00C32695">
      <w:pPr>
        <w:spacing w:after="100"/>
        <w:rPr>
          <w:rFonts w:ascii="Arial" w:hAnsi="Arial" w:cs="Arial"/>
        </w:rPr>
      </w:pPr>
      <w:r w:rsidRPr="00325477">
        <w:rPr>
          <w:rFonts w:ascii="Arial" w:hAnsi="Arial" w:cs="Arial"/>
        </w:rPr>
        <w:tab/>
        <w:t>7.1.1</w:t>
      </w:r>
      <w:r w:rsidRPr="00325477">
        <w:rPr>
          <w:rFonts w:ascii="Arial" w:hAnsi="Arial" w:cs="Arial"/>
        </w:rPr>
        <w:tab/>
        <w:t>Website domain and email addresses</w:t>
      </w:r>
    </w:p>
    <w:p w:rsidR="00C32695" w:rsidRPr="00C6771C" w:rsidRDefault="00C32695" w:rsidP="00C32695">
      <w:pPr>
        <w:spacing w:after="100"/>
        <w:rPr>
          <w:rFonts w:ascii="Arial" w:hAnsi="Arial" w:cs="Arial"/>
          <w:b/>
        </w:rPr>
      </w:pPr>
      <w:r>
        <w:rPr>
          <w:rFonts w:ascii="Arial" w:hAnsi="Arial" w:cs="Arial"/>
        </w:rPr>
        <w:tab/>
      </w:r>
      <w:r>
        <w:rPr>
          <w:rFonts w:ascii="Arial" w:hAnsi="Arial" w:cs="Arial"/>
        </w:rPr>
        <w:tab/>
      </w:r>
      <w:r w:rsidRPr="006C0A6A">
        <w:rPr>
          <w:rFonts w:ascii="Arial" w:hAnsi="Arial" w:cs="Arial"/>
        </w:rPr>
        <w:t xml:space="preserve">Our website domain name has now been confirmed as: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9" w:history="1">
        <w:r w:rsidRPr="00DB56CC">
          <w:rPr>
            <w:rStyle w:val="Hyperlink"/>
            <w:rFonts w:ascii="Arial" w:hAnsi="Arial" w:cs="Arial"/>
            <w:b/>
            <w:color w:val="0070C0"/>
          </w:rPr>
          <w:t>www.foodstandards.gov.scot</w:t>
        </w:r>
      </w:hyperlink>
      <w:r w:rsidRPr="006C0A6A">
        <w:rPr>
          <w:rFonts w:ascii="Arial" w:hAnsi="Arial" w:cs="Arial"/>
        </w:rPr>
        <w:t xml:space="preserve"> and we also have confirmation of our email </w:t>
      </w:r>
      <w:r>
        <w:rPr>
          <w:rFonts w:ascii="Arial" w:hAnsi="Arial" w:cs="Arial"/>
        </w:rPr>
        <w:tab/>
      </w:r>
      <w:r>
        <w:rPr>
          <w:rFonts w:ascii="Arial" w:hAnsi="Arial" w:cs="Arial"/>
        </w:rPr>
        <w:tab/>
      </w:r>
      <w:r w:rsidRPr="006C0A6A">
        <w:rPr>
          <w:rFonts w:ascii="Arial" w:hAnsi="Arial" w:cs="Arial"/>
        </w:rPr>
        <w:t xml:space="preserve">addresses which will be: </w:t>
      </w:r>
      <w:hyperlink r:id="rId10" w:history="1">
        <w:r w:rsidRPr="00DB56CC">
          <w:rPr>
            <w:rStyle w:val="Hyperlink"/>
            <w:rFonts w:ascii="Arial" w:hAnsi="Arial" w:cs="Arial"/>
            <w:b/>
            <w:color w:val="0070C0"/>
          </w:rPr>
          <w:t>firstname.surname@fss.scot</w:t>
        </w:r>
      </w:hyperlink>
      <w:r w:rsidRPr="00DB56CC">
        <w:rPr>
          <w:rFonts w:ascii="Arial" w:hAnsi="Arial" w:cs="Arial"/>
          <w:b/>
          <w:color w:val="0070C0"/>
        </w:rPr>
        <w:t xml:space="preserve"> </w:t>
      </w:r>
      <w:r w:rsidRPr="006C0A6A">
        <w:rPr>
          <w:rFonts w:ascii="Arial" w:hAnsi="Arial" w:cs="Arial"/>
        </w:rPr>
        <w:t xml:space="preserve">.The website </w:t>
      </w:r>
      <w:r w:rsidR="00667F9F">
        <w:rPr>
          <w:rFonts w:ascii="Arial" w:hAnsi="Arial" w:cs="Arial"/>
        </w:rPr>
        <w:t>was</w:t>
      </w:r>
      <w:r w:rsidRPr="006C0A6A">
        <w:rPr>
          <w:rFonts w:ascii="Arial" w:hAnsi="Arial" w:cs="Arial"/>
        </w:rPr>
        <w:t xml:space="preserve"> </w:t>
      </w:r>
      <w:r>
        <w:rPr>
          <w:rFonts w:ascii="Arial" w:hAnsi="Arial" w:cs="Arial"/>
        </w:rPr>
        <w:tab/>
      </w:r>
      <w:r>
        <w:rPr>
          <w:rFonts w:ascii="Arial" w:hAnsi="Arial" w:cs="Arial"/>
        </w:rPr>
        <w:tab/>
      </w:r>
      <w:r w:rsidRPr="006C0A6A">
        <w:rPr>
          <w:rFonts w:ascii="Arial" w:hAnsi="Arial" w:cs="Arial"/>
        </w:rPr>
        <w:t xml:space="preserve">coming on apace and design concepts have been approved. The majority of </w:t>
      </w:r>
      <w:r>
        <w:rPr>
          <w:rFonts w:ascii="Arial" w:hAnsi="Arial" w:cs="Arial"/>
        </w:rPr>
        <w:tab/>
      </w:r>
      <w:r>
        <w:rPr>
          <w:rFonts w:ascii="Arial" w:hAnsi="Arial" w:cs="Arial"/>
        </w:rPr>
        <w:tab/>
      </w:r>
      <w:r w:rsidRPr="006C0A6A">
        <w:rPr>
          <w:rFonts w:ascii="Arial" w:hAnsi="Arial" w:cs="Arial"/>
        </w:rPr>
        <w:t xml:space="preserve">content </w:t>
      </w:r>
      <w:r w:rsidR="00667F9F">
        <w:rPr>
          <w:rFonts w:ascii="Arial" w:hAnsi="Arial" w:cs="Arial"/>
        </w:rPr>
        <w:t>was</w:t>
      </w:r>
      <w:r w:rsidRPr="006C0A6A">
        <w:rPr>
          <w:rFonts w:ascii="Arial" w:hAnsi="Arial" w:cs="Arial"/>
        </w:rPr>
        <w:t xml:space="preserve"> in existence and ha</w:t>
      </w:r>
      <w:r w:rsidR="00667F9F">
        <w:rPr>
          <w:rFonts w:ascii="Arial" w:hAnsi="Arial" w:cs="Arial"/>
        </w:rPr>
        <w:t>d</w:t>
      </w:r>
      <w:r w:rsidRPr="006C0A6A">
        <w:rPr>
          <w:rFonts w:ascii="Arial" w:hAnsi="Arial" w:cs="Arial"/>
        </w:rPr>
        <w:t xml:space="preserve"> been identified on food.gov, </w:t>
      </w:r>
      <w:proofErr w:type="spellStart"/>
      <w:r w:rsidRPr="006C0A6A">
        <w:rPr>
          <w:rFonts w:ascii="Arial" w:hAnsi="Arial" w:cs="Arial"/>
        </w:rPr>
        <w:t>rationalised</w:t>
      </w:r>
      <w:proofErr w:type="spellEnd"/>
      <w:r w:rsidRPr="006C0A6A">
        <w:rPr>
          <w:rFonts w:ascii="Arial" w:hAnsi="Arial" w:cs="Arial"/>
        </w:rPr>
        <w:t xml:space="preserve"> and </w:t>
      </w:r>
      <w:r>
        <w:rPr>
          <w:rFonts w:ascii="Arial" w:hAnsi="Arial" w:cs="Arial"/>
        </w:rPr>
        <w:tab/>
      </w:r>
      <w:r>
        <w:rPr>
          <w:rFonts w:ascii="Arial" w:hAnsi="Arial" w:cs="Arial"/>
        </w:rPr>
        <w:tab/>
      </w:r>
      <w:r w:rsidR="00667F9F">
        <w:rPr>
          <w:rFonts w:ascii="Arial" w:hAnsi="Arial" w:cs="Arial"/>
        </w:rPr>
        <w:t>would</w:t>
      </w:r>
      <w:r w:rsidRPr="006C0A6A">
        <w:rPr>
          <w:rFonts w:ascii="Arial" w:hAnsi="Arial" w:cs="Arial"/>
        </w:rPr>
        <w:t xml:space="preserve"> be ported over. A large proportion require</w:t>
      </w:r>
      <w:r w:rsidR="00667F9F">
        <w:rPr>
          <w:rFonts w:ascii="Arial" w:hAnsi="Arial" w:cs="Arial"/>
        </w:rPr>
        <w:t>d</w:t>
      </w:r>
      <w:r w:rsidRPr="006C0A6A">
        <w:rPr>
          <w:rFonts w:ascii="Arial" w:hAnsi="Arial" w:cs="Arial"/>
        </w:rPr>
        <w:t xml:space="preserve"> updating and/or re-writing, </w:t>
      </w:r>
      <w:r w:rsidR="00667F9F">
        <w:rPr>
          <w:rFonts w:ascii="Arial" w:hAnsi="Arial" w:cs="Arial"/>
        </w:rPr>
        <w:tab/>
      </w:r>
      <w:r w:rsidR="00667F9F">
        <w:rPr>
          <w:rFonts w:ascii="Arial" w:hAnsi="Arial" w:cs="Arial"/>
        </w:rPr>
        <w:tab/>
      </w:r>
      <w:r w:rsidRPr="006C0A6A">
        <w:rPr>
          <w:rFonts w:ascii="Arial" w:hAnsi="Arial" w:cs="Arial"/>
        </w:rPr>
        <w:t>and all require</w:t>
      </w:r>
      <w:r w:rsidR="00667F9F">
        <w:rPr>
          <w:rFonts w:ascii="Arial" w:hAnsi="Arial" w:cs="Arial"/>
        </w:rPr>
        <w:t>d</w:t>
      </w:r>
      <w:r w:rsidRPr="000B3C7A">
        <w:rPr>
          <w:rFonts w:ascii="Arial" w:hAnsi="Arial" w:cs="Arial"/>
          <w:lang w:val="en-GB"/>
        </w:rPr>
        <w:t xml:space="preserve"> reorganising</w:t>
      </w:r>
      <w:r w:rsidRPr="006C0A6A">
        <w:rPr>
          <w:rFonts w:ascii="Arial" w:hAnsi="Arial" w:cs="Arial"/>
        </w:rPr>
        <w:t xml:space="preserve"> to allow an easier search function. Online nutrition </w:t>
      </w:r>
      <w:r>
        <w:rPr>
          <w:rFonts w:ascii="Arial" w:hAnsi="Arial" w:cs="Arial"/>
        </w:rPr>
        <w:tab/>
      </w:r>
      <w:r>
        <w:rPr>
          <w:rFonts w:ascii="Arial" w:hAnsi="Arial" w:cs="Arial"/>
        </w:rPr>
        <w:tab/>
      </w:r>
      <w:r w:rsidRPr="006C0A6A">
        <w:rPr>
          <w:rFonts w:ascii="Arial" w:hAnsi="Arial" w:cs="Arial"/>
        </w:rPr>
        <w:t xml:space="preserve">resources previously held separately online e.g. </w:t>
      </w:r>
      <w:proofErr w:type="spellStart"/>
      <w:r w:rsidRPr="006C0A6A">
        <w:rPr>
          <w:rFonts w:ascii="Arial" w:hAnsi="Arial" w:cs="Arial"/>
        </w:rPr>
        <w:t>Eatwell</w:t>
      </w:r>
      <w:proofErr w:type="spellEnd"/>
      <w:r w:rsidRPr="006C0A6A">
        <w:rPr>
          <w:rFonts w:ascii="Arial" w:hAnsi="Arial" w:cs="Arial"/>
        </w:rPr>
        <w:t xml:space="preserve"> Everyday are being </w:t>
      </w:r>
      <w:r>
        <w:rPr>
          <w:rFonts w:ascii="Arial" w:hAnsi="Arial" w:cs="Arial"/>
        </w:rPr>
        <w:tab/>
      </w:r>
      <w:r>
        <w:rPr>
          <w:rFonts w:ascii="Arial" w:hAnsi="Arial" w:cs="Arial"/>
        </w:rPr>
        <w:tab/>
      </w:r>
      <w:r w:rsidRPr="006C0A6A">
        <w:rPr>
          <w:rFonts w:ascii="Arial" w:hAnsi="Arial" w:cs="Arial"/>
        </w:rPr>
        <w:t xml:space="preserve">pulled into the new site. </w:t>
      </w:r>
    </w:p>
    <w:p w:rsidR="00C32695" w:rsidRPr="006C0A6A" w:rsidRDefault="00C32695" w:rsidP="00C32695">
      <w:pPr>
        <w:rPr>
          <w:rFonts w:ascii="Arial" w:hAnsi="Arial" w:cs="Arial"/>
        </w:rPr>
      </w:pPr>
    </w:p>
    <w:p w:rsidR="00C32695" w:rsidRPr="00325477" w:rsidRDefault="00C32695" w:rsidP="00C32695">
      <w:pPr>
        <w:rPr>
          <w:rFonts w:ascii="Arial" w:hAnsi="Arial" w:cs="Arial"/>
          <w:bCs/>
        </w:rPr>
      </w:pPr>
      <w:r w:rsidRPr="00325477">
        <w:rPr>
          <w:rFonts w:ascii="Arial" w:hAnsi="Arial" w:cs="Arial"/>
          <w:bCs/>
        </w:rPr>
        <w:tab/>
        <w:t>7.1.2</w:t>
      </w:r>
      <w:r w:rsidRPr="00325477">
        <w:rPr>
          <w:rFonts w:ascii="Arial" w:hAnsi="Arial" w:cs="Arial"/>
          <w:bCs/>
        </w:rPr>
        <w:tab/>
        <w:t>FSS Board Visit</w:t>
      </w:r>
    </w:p>
    <w:p w:rsidR="00C32695" w:rsidRPr="006C0A6A" w:rsidRDefault="00C32695" w:rsidP="00C32695">
      <w:pPr>
        <w:rPr>
          <w:rFonts w:ascii="Arial" w:hAnsi="Arial" w:cs="Arial"/>
        </w:rPr>
      </w:pPr>
      <w:r>
        <w:rPr>
          <w:rFonts w:ascii="Arial" w:hAnsi="Arial" w:cs="Arial"/>
        </w:rPr>
        <w:tab/>
      </w:r>
      <w:r>
        <w:rPr>
          <w:rFonts w:ascii="Arial" w:hAnsi="Arial" w:cs="Arial"/>
        </w:rPr>
        <w:tab/>
      </w:r>
      <w:r w:rsidRPr="006C0A6A">
        <w:rPr>
          <w:rFonts w:ascii="Arial" w:hAnsi="Arial" w:cs="Arial"/>
        </w:rPr>
        <w:t xml:space="preserve">Feedback from the board visit </w:t>
      </w:r>
      <w:r>
        <w:rPr>
          <w:rFonts w:ascii="Arial" w:hAnsi="Arial" w:cs="Arial"/>
        </w:rPr>
        <w:t>on</w:t>
      </w:r>
      <w:r w:rsidRPr="006C0A6A">
        <w:rPr>
          <w:rFonts w:ascii="Arial" w:hAnsi="Arial" w:cs="Arial"/>
        </w:rPr>
        <w:t xml:space="preserve"> Wednesday</w:t>
      </w:r>
      <w:r>
        <w:rPr>
          <w:rFonts w:ascii="Arial" w:hAnsi="Arial" w:cs="Arial"/>
        </w:rPr>
        <w:t xml:space="preserve"> 11</w:t>
      </w:r>
      <w:r w:rsidRPr="00DB56CC">
        <w:rPr>
          <w:rFonts w:ascii="Arial" w:hAnsi="Arial" w:cs="Arial"/>
          <w:vertAlign w:val="superscript"/>
        </w:rPr>
        <w:t>th</w:t>
      </w:r>
      <w:r>
        <w:rPr>
          <w:rFonts w:ascii="Arial" w:hAnsi="Arial" w:cs="Arial"/>
        </w:rPr>
        <w:t xml:space="preserve"> February</w:t>
      </w:r>
      <w:r w:rsidRPr="006C0A6A">
        <w:rPr>
          <w:rFonts w:ascii="Arial" w:hAnsi="Arial" w:cs="Arial"/>
        </w:rPr>
        <w:t xml:space="preserve"> was very positive. </w:t>
      </w:r>
      <w:r>
        <w:rPr>
          <w:rFonts w:ascii="Arial" w:hAnsi="Arial" w:cs="Arial"/>
        </w:rPr>
        <w:tab/>
      </w:r>
      <w:r>
        <w:rPr>
          <w:rFonts w:ascii="Arial" w:hAnsi="Arial" w:cs="Arial"/>
        </w:rPr>
        <w:tab/>
      </w:r>
      <w:r w:rsidRPr="006C0A6A">
        <w:rPr>
          <w:rFonts w:ascii="Arial" w:hAnsi="Arial" w:cs="Arial"/>
        </w:rPr>
        <w:t xml:space="preserve">The Board </w:t>
      </w:r>
      <w:r w:rsidR="000B3C7A" w:rsidRPr="006C0A6A">
        <w:rPr>
          <w:rFonts w:ascii="Arial" w:hAnsi="Arial" w:cs="Arial"/>
        </w:rPr>
        <w:t>was</w:t>
      </w:r>
      <w:r w:rsidRPr="006C0A6A">
        <w:rPr>
          <w:rFonts w:ascii="Arial" w:hAnsi="Arial" w:cs="Arial"/>
        </w:rPr>
        <w:t xml:space="preserve"> given a full tour of the teams and a briefing by each branch. </w:t>
      </w:r>
      <w:r>
        <w:rPr>
          <w:rFonts w:ascii="Arial" w:hAnsi="Arial" w:cs="Arial"/>
        </w:rPr>
        <w:tab/>
      </w:r>
      <w:r>
        <w:rPr>
          <w:rFonts w:ascii="Arial" w:hAnsi="Arial" w:cs="Arial"/>
        </w:rPr>
        <w:tab/>
      </w:r>
      <w:r w:rsidRPr="006C0A6A">
        <w:rPr>
          <w:rFonts w:ascii="Arial" w:hAnsi="Arial" w:cs="Arial"/>
        </w:rPr>
        <w:t xml:space="preserve">They were impressed with the work we do and by the range of our </w:t>
      </w:r>
      <w:r>
        <w:rPr>
          <w:rFonts w:ascii="Arial" w:hAnsi="Arial" w:cs="Arial"/>
        </w:rPr>
        <w:tab/>
      </w:r>
      <w:r>
        <w:rPr>
          <w:rFonts w:ascii="Arial" w:hAnsi="Arial" w:cs="Arial"/>
        </w:rPr>
        <w:tab/>
      </w:r>
      <w:r>
        <w:rPr>
          <w:rFonts w:ascii="Arial" w:hAnsi="Arial" w:cs="Arial"/>
        </w:rPr>
        <w:tab/>
      </w:r>
      <w:r>
        <w:rPr>
          <w:rFonts w:ascii="Arial" w:hAnsi="Arial" w:cs="Arial"/>
        </w:rPr>
        <w:tab/>
      </w:r>
      <w:r w:rsidRPr="006C0A6A">
        <w:rPr>
          <w:rFonts w:ascii="Arial" w:hAnsi="Arial" w:cs="Arial"/>
        </w:rPr>
        <w:t xml:space="preserve">responsibilities. They are keen to understand our work in more detail and over </w:t>
      </w:r>
      <w:r>
        <w:rPr>
          <w:rFonts w:ascii="Arial" w:hAnsi="Arial" w:cs="Arial"/>
        </w:rPr>
        <w:tab/>
      </w:r>
      <w:r>
        <w:rPr>
          <w:rFonts w:ascii="Arial" w:hAnsi="Arial" w:cs="Arial"/>
        </w:rPr>
        <w:tab/>
      </w:r>
      <w:r w:rsidRPr="006C0A6A">
        <w:rPr>
          <w:rFonts w:ascii="Arial" w:hAnsi="Arial" w:cs="Arial"/>
        </w:rPr>
        <w:t xml:space="preserve">the next few months we will be having a number of more in-depth briefing </w:t>
      </w:r>
      <w:r>
        <w:rPr>
          <w:rFonts w:ascii="Arial" w:hAnsi="Arial" w:cs="Arial"/>
        </w:rPr>
        <w:tab/>
      </w:r>
      <w:r>
        <w:rPr>
          <w:rFonts w:ascii="Arial" w:hAnsi="Arial" w:cs="Arial"/>
        </w:rPr>
        <w:tab/>
      </w:r>
      <w:r>
        <w:rPr>
          <w:rFonts w:ascii="Arial" w:hAnsi="Arial" w:cs="Arial"/>
        </w:rPr>
        <w:tab/>
      </w:r>
      <w:r w:rsidRPr="006C0A6A">
        <w:rPr>
          <w:rFonts w:ascii="Arial" w:hAnsi="Arial" w:cs="Arial"/>
        </w:rPr>
        <w:t xml:space="preserve">sessions: shellfish, </w:t>
      </w:r>
      <w:proofErr w:type="spellStart"/>
      <w:r w:rsidRPr="006C0A6A">
        <w:rPr>
          <w:rFonts w:ascii="Arial" w:hAnsi="Arial" w:cs="Arial"/>
        </w:rPr>
        <w:t>Scudamore</w:t>
      </w:r>
      <w:proofErr w:type="spellEnd"/>
      <w:r w:rsidRPr="006C0A6A">
        <w:rPr>
          <w:rFonts w:ascii="Arial" w:hAnsi="Arial" w:cs="Arial"/>
        </w:rPr>
        <w:t xml:space="preserve"> and incident management are likely to be early </w:t>
      </w:r>
      <w:r>
        <w:rPr>
          <w:rFonts w:ascii="Arial" w:hAnsi="Arial" w:cs="Arial"/>
        </w:rPr>
        <w:tab/>
      </w:r>
      <w:r>
        <w:rPr>
          <w:rFonts w:ascii="Arial" w:hAnsi="Arial" w:cs="Arial"/>
        </w:rPr>
        <w:tab/>
      </w:r>
      <w:r w:rsidRPr="006C0A6A">
        <w:rPr>
          <w:rFonts w:ascii="Arial" w:hAnsi="Arial" w:cs="Arial"/>
        </w:rPr>
        <w:t>candidates.</w:t>
      </w:r>
    </w:p>
    <w:p w:rsidR="00C32695" w:rsidRPr="006C0A6A" w:rsidRDefault="00C32695" w:rsidP="00C32695">
      <w:pPr>
        <w:rPr>
          <w:rFonts w:ascii="Arial" w:hAnsi="Arial" w:cs="Arial"/>
          <w:b/>
          <w:bCs/>
        </w:rPr>
      </w:pPr>
    </w:p>
    <w:p w:rsidR="00C32695" w:rsidRPr="00325477" w:rsidRDefault="00C32695" w:rsidP="00C32695">
      <w:pPr>
        <w:rPr>
          <w:rFonts w:ascii="Arial" w:hAnsi="Arial" w:cs="Arial"/>
          <w:bCs/>
        </w:rPr>
      </w:pPr>
      <w:r w:rsidRPr="00325477">
        <w:rPr>
          <w:rFonts w:ascii="Arial" w:hAnsi="Arial" w:cs="Arial"/>
          <w:bCs/>
        </w:rPr>
        <w:tab/>
        <w:t>7.1.3</w:t>
      </w:r>
      <w:r w:rsidRPr="00325477">
        <w:rPr>
          <w:rFonts w:ascii="Arial" w:hAnsi="Arial" w:cs="Arial"/>
          <w:bCs/>
        </w:rPr>
        <w:tab/>
        <w:t>Memorandum of Understanding (</w:t>
      </w:r>
      <w:proofErr w:type="spellStart"/>
      <w:r w:rsidRPr="00325477">
        <w:rPr>
          <w:rFonts w:ascii="Arial" w:hAnsi="Arial" w:cs="Arial"/>
          <w:bCs/>
        </w:rPr>
        <w:t>MoU</w:t>
      </w:r>
      <w:proofErr w:type="spellEnd"/>
      <w:r w:rsidRPr="00325477">
        <w:rPr>
          <w:rFonts w:ascii="Arial" w:hAnsi="Arial" w:cs="Arial"/>
          <w:bCs/>
        </w:rPr>
        <w:t>)</w:t>
      </w:r>
    </w:p>
    <w:p w:rsidR="00C32695" w:rsidRPr="006C0A6A" w:rsidRDefault="00C32695" w:rsidP="00C32695">
      <w:pPr>
        <w:rPr>
          <w:rFonts w:ascii="Arial" w:hAnsi="Arial" w:cs="Arial"/>
        </w:rPr>
      </w:pPr>
      <w:r>
        <w:rPr>
          <w:rFonts w:ascii="Arial" w:hAnsi="Arial" w:cs="Arial"/>
        </w:rPr>
        <w:tab/>
      </w:r>
      <w:r>
        <w:rPr>
          <w:rFonts w:ascii="Arial" w:hAnsi="Arial" w:cs="Arial"/>
        </w:rPr>
        <w:tab/>
      </w:r>
      <w:r w:rsidRPr="006C0A6A">
        <w:rPr>
          <w:rFonts w:ascii="Arial" w:hAnsi="Arial" w:cs="Arial"/>
        </w:rPr>
        <w:t xml:space="preserve">The </w:t>
      </w:r>
      <w:proofErr w:type="spellStart"/>
      <w:r w:rsidRPr="006C0A6A">
        <w:rPr>
          <w:rFonts w:ascii="Arial" w:hAnsi="Arial" w:cs="Arial"/>
        </w:rPr>
        <w:t>MoU</w:t>
      </w:r>
      <w:proofErr w:type="spellEnd"/>
      <w:r w:rsidRPr="006C0A6A">
        <w:rPr>
          <w:rFonts w:ascii="Arial" w:hAnsi="Arial" w:cs="Arial"/>
        </w:rPr>
        <w:t xml:space="preserve"> was discussed by the FSA Board in Cardiff and the FSS Board had a </w:t>
      </w:r>
      <w:r>
        <w:rPr>
          <w:rFonts w:ascii="Arial" w:hAnsi="Arial" w:cs="Arial"/>
        </w:rPr>
        <w:tab/>
      </w:r>
      <w:r>
        <w:rPr>
          <w:rFonts w:ascii="Arial" w:hAnsi="Arial" w:cs="Arial"/>
        </w:rPr>
        <w:tab/>
      </w:r>
      <w:r w:rsidRPr="006C0A6A">
        <w:rPr>
          <w:rFonts w:ascii="Arial" w:hAnsi="Arial" w:cs="Arial"/>
        </w:rPr>
        <w:t xml:space="preserve">discussion on the </w:t>
      </w:r>
      <w:proofErr w:type="spellStart"/>
      <w:r w:rsidRPr="006C0A6A">
        <w:rPr>
          <w:rFonts w:ascii="Arial" w:hAnsi="Arial" w:cs="Arial"/>
        </w:rPr>
        <w:t>MoU</w:t>
      </w:r>
      <w:proofErr w:type="spellEnd"/>
      <w:r w:rsidRPr="006C0A6A">
        <w:rPr>
          <w:rFonts w:ascii="Arial" w:hAnsi="Arial" w:cs="Arial"/>
        </w:rPr>
        <w:t xml:space="preserve">. They </w:t>
      </w:r>
      <w:r w:rsidR="00667F9F">
        <w:rPr>
          <w:rFonts w:ascii="Arial" w:hAnsi="Arial" w:cs="Arial"/>
        </w:rPr>
        <w:t>were</w:t>
      </w:r>
      <w:r w:rsidRPr="006C0A6A">
        <w:rPr>
          <w:rFonts w:ascii="Arial" w:hAnsi="Arial" w:cs="Arial"/>
        </w:rPr>
        <w:t xml:space="preserve"> content for us to proceed on the basis of </w:t>
      </w:r>
      <w:r w:rsidR="00667F9F">
        <w:rPr>
          <w:rFonts w:ascii="Arial" w:hAnsi="Arial" w:cs="Arial"/>
        </w:rPr>
        <w:tab/>
      </w:r>
      <w:r w:rsidR="00667F9F">
        <w:rPr>
          <w:rFonts w:ascii="Arial" w:hAnsi="Arial" w:cs="Arial"/>
        </w:rPr>
        <w:tab/>
      </w:r>
      <w:r w:rsidRPr="006C0A6A">
        <w:rPr>
          <w:rFonts w:ascii="Arial" w:hAnsi="Arial" w:cs="Arial"/>
        </w:rPr>
        <w:t xml:space="preserve">the </w:t>
      </w:r>
      <w:proofErr w:type="spellStart"/>
      <w:r w:rsidRPr="006C0A6A">
        <w:rPr>
          <w:rFonts w:ascii="Arial" w:hAnsi="Arial" w:cs="Arial"/>
        </w:rPr>
        <w:t>MoU</w:t>
      </w:r>
      <w:proofErr w:type="spellEnd"/>
      <w:r w:rsidRPr="006C0A6A">
        <w:rPr>
          <w:rFonts w:ascii="Arial" w:hAnsi="Arial" w:cs="Arial"/>
        </w:rPr>
        <w:t xml:space="preserve"> but have asked to be kept informed of progress and how it </w:t>
      </w:r>
      <w:r w:rsidR="00667F9F">
        <w:rPr>
          <w:rFonts w:ascii="Arial" w:hAnsi="Arial" w:cs="Arial"/>
        </w:rPr>
        <w:t>was</w:t>
      </w:r>
      <w:r w:rsidRPr="006C0A6A">
        <w:rPr>
          <w:rFonts w:ascii="Arial" w:hAnsi="Arial" w:cs="Arial"/>
        </w:rPr>
        <w:t xml:space="preserve"> </w:t>
      </w:r>
      <w:r w:rsidR="00667F9F">
        <w:rPr>
          <w:rFonts w:ascii="Arial" w:hAnsi="Arial" w:cs="Arial"/>
        </w:rPr>
        <w:tab/>
      </w:r>
      <w:r w:rsidR="00667F9F">
        <w:rPr>
          <w:rFonts w:ascii="Arial" w:hAnsi="Arial" w:cs="Arial"/>
        </w:rPr>
        <w:tab/>
      </w:r>
      <w:r w:rsidR="00667F9F">
        <w:rPr>
          <w:rFonts w:ascii="Arial" w:hAnsi="Arial" w:cs="Arial"/>
        </w:rPr>
        <w:tab/>
      </w:r>
      <w:r w:rsidRPr="006C0A6A">
        <w:rPr>
          <w:rFonts w:ascii="Arial" w:hAnsi="Arial" w:cs="Arial"/>
        </w:rPr>
        <w:t>working in practice.</w:t>
      </w:r>
    </w:p>
    <w:p w:rsidR="008B61A8" w:rsidRPr="00325477" w:rsidRDefault="008B61A8" w:rsidP="00C32695">
      <w:pPr>
        <w:rPr>
          <w:rFonts w:ascii="Arial" w:hAnsi="Arial" w:cs="Arial"/>
          <w:bCs/>
        </w:rPr>
      </w:pPr>
    </w:p>
    <w:p w:rsidR="00C32695" w:rsidRPr="00325477" w:rsidRDefault="00C32695" w:rsidP="00C32695">
      <w:pPr>
        <w:rPr>
          <w:rFonts w:ascii="Arial" w:hAnsi="Arial" w:cs="Arial"/>
          <w:bCs/>
        </w:rPr>
      </w:pPr>
      <w:r w:rsidRPr="00325477">
        <w:rPr>
          <w:rFonts w:ascii="Arial" w:hAnsi="Arial" w:cs="Arial"/>
          <w:bCs/>
        </w:rPr>
        <w:tab/>
        <w:t>7.1.4</w:t>
      </w:r>
      <w:r w:rsidRPr="00325477">
        <w:rPr>
          <w:rFonts w:ascii="Arial" w:hAnsi="Arial" w:cs="Arial"/>
          <w:bCs/>
        </w:rPr>
        <w:tab/>
        <w:t>Business Readiness.</w:t>
      </w:r>
    </w:p>
    <w:p w:rsidR="00C32695" w:rsidRPr="006C0A6A" w:rsidRDefault="00C32695" w:rsidP="00C32695">
      <w:pPr>
        <w:rPr>
          <w:rFonts w:ascii="Arial" w:hAnsi="Arial" w:cs="Arial"/>
          <w:lang w:eastAsia="en-GB"/>
        </w:rPr>
      </w:pPr>
      <w:r>
        <w:rPr>
          <w:rFonts w:ascii="Arial" w:hAnsi="Arial" w:cs="Arial"/>
          <w:lang w:eastAsia="en-GB"/>
        </w:rPr>
        <w:tab/>
      </w:r>
      <w:r>
        <w:rPr>
          <w:rFonts w:ascii="Arial" w:hAnsi="Arial" w:cs="Arial"/>
          <w:lang w:eastAsia="en-GB"/>
        </w:rPr>
        <w:tab/>
      </w:r>
      <w:r w:rsidRPr="006C0A6A">
        <w:rPr>
          <w:rFonts w:ascii="Arial" w:hAnsi="Arial" w:cs="Arial"/>
          <w:lang w:eastAsia="en-GB"/>
        </w:rPr>
        <w:t xml:space="preserve">Part of our work in preparing to become FSS has been to look at the current </w:t>
      </w:r>
      <w:r>
        <w:rPr>
          <w:rFonts w:ascii="Arial" w:hAnsi="Arial" w:cs="Arial"/>
          <w:lang w:eastAsia="en-GB"/>
        </w:rPr>
        <w:tab/>
      </w:r>
      <w:r>
        <w:rPr>
          <w:rFonts w:ascii="Arial" w:hAnsi="Arial" w:cs="Arial"/>
          <w:lang w:eastAsia="en-GB"/>
        </w:rPr>
        <w:tab/>
      </w:r>
      <w:r w:rsidRPr="006C0A6A">
        <w:rPr>
          <w:rFonts w:ascii="Arial" w:hAnsi="Arial" w:cs="Arial"/>
          <w:lang w:eastAsia="en-GB"/>
        </w:rPr>
        <w:t xml:space="preserve">FSA Human Resources (HR) policies. </w:t>
      </w:r>
      <w:r w:rsidR="00667F9F">
        <w:rPr>
          <w:rFonts w:ascii="Arial" w:hAnsi="Arial" w:cs="Arial"/>
          <w:lang w:eastAsia="en-GB"/>
        </w:rPr>
        <w:t xml:space="preserve"> </w:t>
      </w:r>
      <w:r w:rsidR="00667F9F" w:rsidRPr="006C0A6A">
        <w:rPr>
          <w:rFonts w:ascii="Arial" w:hAnsi="Arial" w:cs="Arial"/>
          <w:lang w:eastAsia="en-GB"/>
        </w:rPr>
        <w:t xml:space="preserve">Over </w:t>
      </w:r>
      <w:r w:rsidRPr="006C0A6A">
        <w:rPr>
          <w:rFonts w:ascii="Arial" w:hAnsi="Arial" w:cs="Arial"/>
          <w:lang w:eastAsia="en-GB"/>
        </w:rPr>
        <w:t xml:space="preserve">the last few years FSA HR </w:t>
      </w:r>
      <w:r w:rsidR="00667F9F">
        <w:rPr>
          <w:rFonts w:ascii="Arial" w:hAnsi="Arial" w:cs="Arial"/>
          <w:lang w:eastAsia="en-GB"/>
        </w:rPr>
        <w:tab/>
      </w:r>
      <w:r w:rsidR="00667F9F">
        <w:rPr>
          <w:rFonts w:ascii="Arial" w:hAnsi="Arial" w:cs="Arial"/>
          <w:lang w:eastAsia="en-GB"/>
        </w:rPr>
        <w:tab/>
      </w:r>
      <w:r w:rsidR="00667F9F">
        <w:rPr>
          <w:rFonts w:ascii="Arial" w:hAnsi="Arial" w:cs="Arial"/>
          <w:lang w:eastAsia="en-GB"/>
        </w:rPr>
        <w:tab/>
        <w:t>policies had</w:t>
      </w:r>
      <w:r w:rsidRPr="006C0A6A">
        <w:rPr>
          <w:rFonts w:ascii="Arial" w:hAnsi="Arial" w:cs="Arial"/>
          <w:lang w:eastAsia="en-GB"/>
        </w:rPr>
        <w:t xml:space="preserve"> been updated to reflect civil service-wide policies and best </w:t>
      </w:r>
      <w:r w:rsidR="00667F9F">
        <w:rPr>
          <w:rFonts w:ascii="Arial" w:hAnsi="Arial" w:cs="Arial"/>
          <w:lang w:eastAsia="en-GB"/>
        </w:rPr>
        <w:tab/>
      </w:r>
      <w:r w:rsidR="00667F9F">
        <w:rPr>
          <w:rFonts w:ascii="Arial" w:hAnsi="Arial" w:cs="Arial"/>
          <w:lang w:eastAsia="en-GB"/>
        </w:rPr>
        <w:tab/>
      </w:r>
      <w:r w:rsidR="00667F9F">
        <w:rPr>
          <w:rFonts w:ascii="Arial" w:hAnsi="Arial" w:cs="Arial"/>
          <w:lang w:eastAsia="en-GB"/>
        </w:rPr>
        <w:tab/>
      </w:r>
      <w:r w:rsidRPr="006C0A6A">
        <w:rPr>
          <w:rFonts w:ascii="Arial" w:hAnsi="Arial" w:cs="Arial"/>
          <w:lang w:eastAsia="en-GB"/>
        </w:rPr>
        <w:t xml:space="preserve">practice, FSS will be rebranding these FSA HR policies and adopting </w:t>
      </w:r>
      <w:r>
        <w:rPr>
          <w:rFonts w:ascii="Arial" w:hAnsi="Arial" w:cs="Arial"/>
          <w:lang w:eastAsia="en-GB"/>
        </w:rPr>
        <w:tab/>
      </w:r>
      <w:r>
        <w:rPr>
          <w:rFonts w:ascii="Arial" w:hAnsi="Arial" w:cs="Arial"/>
          <w:lang w:eastAsia="en-GB"/>
        </w:rPr>
        <w:tab/>
      </w:r>
      <w:r w:rsidR="00667F9F">
        <w:rPr>
          <w:rFonts w:ascii="Arial" w:hAnsi="Arial" w:cs="Arial"/>
          <w:lang w:eastAsia="en-GB"/>
        </w:rPr>
        <w:tab/>
      </w:r>
      <w:r w:rsidRPr="006C0A6A">
        <w:rPr>
          <w:rFonts w:ascii="Arial" w:hAnsi="Arial" w:cs="Arial"/>
          <w:lang w:eastAsia="en-GB"/>
        </w:rPr>
        <w:t>them as they stand.</w:t>
      </w:r>
    </w:p>
    <w:p w:rsidR="0019259C" w:rsidRDefault="0019259C" w:rsidP="00C32695"/>
    <w:p w:rsidR="00C32695" w:rsidRPr="00325477" w:rsidRDefault="00C32695" w:rsidP="00C32695">
      <w:pPr>
        <w:spacing w:after="100"/>
        <w:rPr>
          <w:rFonts w:ascii="Arial" w:eastAsia="Calibri" w:hAnsi="Arial" w:cs="Arial"/>
          <w:caps/>
          <w:lang w:eastAsia="en-GB"/>
        </w:rPr>
      </w:pPr>
      <w:r w:rsidRPr="00325477">
        <w:rPr>
          <w:rFonts w:ascii="Arial" w:eastAsia="Calibri" w:hAnsi="Arial" w:cs="Arial"/>
          <w:caps/>
          <w:lang w:eastAsia="en-GB"/>
        </w:rPr>
        <w:lastRenderedPageBreak/>
        <w:tab/>
        <w:t>7.1.</w:t>
      </w:r>
      <w:r w:rsidR="006B25A3">
        <w:rPr>
          <w:rFonts w:ascii="Arial" w:eastAsia="Calibri" w:hAnsi="Arial" w:cs="Arial"/>
          <w:caps/>
          <w:lang w:eastAsia="en-GB"/>
        </w:rPr>
        <w:t>5</w:t>
      </w:r>
      <w:r w:rsidRPr="00325477">
        <w:rPr>
          <w:rFonts w:ascii="Arial" w:eastAsia="Calibri" w:hAnsi="Arial" w:cs="Arial"/>
          <w:caps/>
          <w:lang w:eastAsia="en-GB"/>
        </w:rPr>
        <w:tab/>
      </w:r>
      <w:r w:rsidRPr="00325477">
        <w:rPr>
          <w:rFonts w:ascii="Arial" w:hAnsi="Arial" w:cs="Arial"/>
        </w:rPr>
        <w:t>Incidents</w:t>
      </w:r>
    </w:p>
    <w:p w:rsidR="00C32695" w:rsidRDefault="00C32695" w:rsidP="00C32695">
      <w:pPr>
        <w:spacing w:after="100"/>
        <w:rPr>
          <w:rFonts w:ascii="Arial" w:hAnsi="Arial" w:cs="Arial"/>
        </w:rPr>
      </w:pPr>
      <w:r>
        <w:rPr>
          <w:rFonts w:ascii="Arial" w:hAnsi="Arial" w:cs="Arial"/>
        </w:rPr>
        <w:tab/>
      </w:r>
      <w:r>
        <w:rPr>
          <w:rFonts w:ascii="Arial" w:hAnsi="Arial" w:cs="Arial"/>
        </w:rPr>
        <w:tab/>
      </w:r>
      <w:r w:rsidR="00667F9F">
        <w:rPr>
          <w:rFonts w:ascii="Arial" w:hAnsi="Arial" w:cs="Arial"/>
        </w:rPr>
        <w:t>There have been a n</w:t>
      </w:r>
      <w:r w:rsidRPr="006C0A6A">
        <w:rPr>
          <w:rFonts w:ascii="Arial" w:hAnsi="Arial" w:cs="Arial"/>
        </w:rPr>
        <w:t xml:space="preserve">umber of high profile incidents, most specific to Scotland </w:t>
      </w:r>
      <w:r w:rsidR="00667F9F">
        <w:rPr>
          <w:rFonts w:ascii="Arial" w:hAnsi="Arial" w:cs="Arial"/>
        </w:rPr>
        <w:tab/>
      </w:r>
      <w:r w:rsidR="00667F9F">
        <w:rPr>
          <w:rFonts w:ascii="Arial" w:hAnsi="Arial" w:cs="Arial"/>
        </w:rPr>
        <w:tab/>
        <w:t>was</w:t>
      </w:r>
      <w:r w:rsidRPr="006C0A6A">
        <w:rPr>
          <w:rFonts w:ascii="Arial" w:hAnsi="Arial" w:cs="Arial"/>
        </w:rPr>
        <w:t xml:space="preserve"> the counterfeit </w:t>
      </w:r>
      <w:r>
        <w:rPr>
          <w:rFonts w:ascii="Arial" w:hAnsi="Arial" w:cs="Arial"/>
        </w:rPr>
        <w:tab/>
      </w:r>
      <w:r w:rsidRPr="006C0A6A">
        <w:rPr>
          <w:rFonts w:ascii="Arial" w:hAnsi="Arial" w:cs="Arial"/>
        </w:rPr>
        <w:t xml:space="preserve">Glens Vodka detected in Highland and Moray which led to </w:t>
      </w:r>
      <w:r w:rsidR="00667F9F">
        <w:rPr>
          <w:rFonts w:ascii="Arial" w:hAnsi="Arial" w:cs="Arial"/>
        </w:rPr>
        <w:tab/>
      </w:r>
      <w:r w:rsidR="00667F9F">
        <w:rPr>
          <w:rFonts w:ascii="Arial" w:hAnsi="Arial" w:cs="Arial"/>
        </w:rPr>
        <w:tab/>
      </w:r>
      <w:r w:rsidRPr="006C0A6A">
        <w:rPr>
          <w:rFonts w:ascii="Arial" w:hAnsi="Arial" w:cs="Arial"/>
        </w:rPr>
        <w:t xml:space="preserve">a Scottish led UK response. This alcohol contained levels of substances that </w:t>
      </w:r>
      <w:r w:rsidR="00667F9F">
        <w:rPr>
          <w:rFonts w:ascii="Arial" w:hAnsi="Arial" w:cs="Arial"/>
        </w:rPr>
        <w:tab/>
      </w:r>
      <w:r w:rsidR="00667F9F">
        <w:rPr>
          <w:rFonts w:ascii="Arial" w:hAnsi="Arial" w:cs="Arial"/>
        </w:rPr>
        <w:tab/>
      </w:r>
      <w:r w:rsidRPr="006C0A6A">
        <w:rPr>
          <w:rFonts w:ascii="Arial" w:hAnsi="Arial" w:cs="Arial"/>
        </w:rPr>
        <w:t xml:space="preserve">could present a health hazard but only to those who are abusive drinkers of </w:t>
      </w:r>
      <w:r w:rsidR="00667F9F">
        <w:rPr>
          <w:rFonts w:ascii="Arial" w:hAnsi="Arial" w:cs="Arial"/>
        </w:rPr>
        <w:tab/>
      </w:r>
      <w:r w:rsidR="00667F9F">
        <w:rPr>
          <w:rFonts w:ascii="Arial" w:hAnsi="Arial" w:cs="Arial"/>
        </w:rPr>
        <w:tab/>
      </w:r>
      <w:r w:rsidRPr="006C0A6A">
        <w:rPr>
          <w:rFonts w:ascii="Arial" w:hAnsi="Arial" w:cs="Arial"/>
        </w:rPr>
        <w:t xml:space="preserve">alcohol. </w:t>
      </w:r>
      <w:r>
        <w:rPr>
          <w:rFonts w:ascii="Arial" w:hAnsi="Arial" w:cs="Arial"/>
        </w:rPr>
        <w:t xml:space="preserve">We have worked with the company involved in Glens Vodka </w:t>
      </w:r>
      <w:r w:rsidR="00667F9F">
        <w:rPr>
          <w:rFonts w:ascii="Arial" w:hAnsi="Arial" w:cs="Arial"/>
        </w:rPr>
        <w:tab/>
      </w:r>
      <w:r w:rsidR="00667F9F">
        <w:rPr>
          <w:rFonts w:ascii="Arial" w:hAnsi="Arial" w:cs="Arial"/>
        </w:rPr>
        <w:tab/>
      </w:r>
      <w:r w:rsidR="00667F9F">
        <w:rPr>
          <w:rFonts w:ascii="Arial" w:hAnsi="Arial" w:cs="Arial"/>
        </w:rPr>
        <w:tab/>
      </w:r>
      <w:r>
        <w:rPr>
          <w:rFonts w:ascii="Arial" w:hAnsi="Arial" w:cs="Arial"/>
        </w:rPr>
        <w:t>production and t</w:t>
      </w:r>
      <w:r w:rsidRPr="006C0A6A">
        <w:rPr>
          <w:rFonts w:ascii="Arial" w:hAnsi="Arial" w:cs="Arial"/>
        </w:rPr>
        <w:t xml:space="preserve">he investigation </w:t>
      </w:r>
      <w:r>
        <w:rPr>
          <w:rFonts w:ascii="Arial" w:hAnsi="Arial" w:cs="Arial"/>
        </w:rPr>
        <w:t>has been</w:t>
      </w:r>
      <w:r w:rsidRPr="006C0A6A">
        <w:rPr>
          <w:rFonts w:ascii="Arial" w:hAnsi="Arial" w:cs="Arial"/>
        </w:rPr>
        <w:t xml:space="preserve"> a joint effort between the LA, </w:t>
      </w:r>
      <w:r w:rsidR="00667F9F">
        <w:rPr>
          <w:rFonts w:ascii="Arial" w:hAnsi="Arial" w:cs="Arial"/>
        </w:rPr>
        <w:tab/>
      </w:r>
      <w:r w:rsidR="00667F9F">
        <w:rPr>
          <w:rFonts w:ascii="Arial" w:hAnsi="Arial" w:cs="Arial"/>
        </w:rPr>
        <w:tab/>
      </w:r>
      <w:r w:rsidR="00667F9F">
        <w:rPr>
          <w:rFonts w:ascii="Arial" w:hAnsi="Arial" w:cs="Arial"/>
        </w:rPr>
        <w:tab/>
      </w:r>
      <w:r w:rsidRPr="006C0A6A">
        <w:rPr>
          <w:rFonts w:ascii="Arial" w:hAnsi="Arial" w:cs="Arial"/>
        </w:rPr>
        <w:t xml:space="preserve">(trading standards and environmental health), and Police Scotland. FSA in </w:t>
      </w:r>
      <w:r w:rsidR="00667F9F">
        <w:rPr>
          <w:rFonts w:ascii="Arial" w:hAnsi="Arial" w:cs="Arial"/>
        </w:rPr>
        <w:tab/>
      </w:r>
      <w:r w:rsidR="00667F9F">
        <w:rPr>
          <w:rFonts w:ascii="Arial" w:hAnsi="Arial" w:cs="Arial"/>
        </w:rPr>
        <w:tab/>
      </w:r>
      <w:r w:rsidRPr="006C0A6A">
        <w:rPr>
          <w:rFonts w:ascii="Arial" w:hAnsi="Arial" w:cs="Arial"/>
        </w:rPr>
        <w:t xml:space="preserve">Scotland led a web story and submissions to Ministers and contributed to press </w:t>
      </w:r>
      <w:r w:rsidR="00667F9F">
        <w:rPr>
          <w:rFonts w:ascii="Arial" w:hAnsi="Arial" w:cs="Arial"/>
        </w:rPr>
        <w:tab/>
      </w:r>
      <w:r w:rsidR="00667F9F">
        <w:rPr>
          <w:rFonts w:ascii="Arial" w:hAnsi="Arial" w:cs="Arial"/>
        </w:rPr>
        <w:tab/>
      </w:r>
      <w:r w:rsidRPr="006C0A6A">
        <w:rPr>
          <w:rFonts w:ascii="Arial" w:hAnsi="Arial" w:cs="Arial"/>
        </w:rPr>
        <w:t xml:space="preserve">releases distributed by the main LA’s. There is also a body of work on going on </w:t>
      </w:r>
      <w:r w:rsidR="00667F9F">
        <w:rPr>
          <w:rFonts w:ascii="Arial" w:hAnsi="Arial" w:cs="Arial"/>
        </w:rPr>
        <w:tab/>
      </w:r>
      <w:r w:rsidR="00667F9F">
        <w:rPr>
          <w:rFonts w:ascii="Arial" w:hAnsi="Arial" w:cs="Arial"/>
        </w:rPr>
        <w:tab/>
      </w:r>
      <w:r w:rsidRPr="006C0A6A">
        <w:rPr>
          <w:rFonts w:ascii="Arial" w:hAnsi="Arial" w:cs="Arial"/>
        </w:rPr>
        <w:t>the Cumin incident which is l</w:t>
      </w:r>
      <w:r>
        <w:rPr>
          <w:rFonts w:ascii="Arial" w:hAnsi="Arial" w:cs="Arial"/>
        </w:rPr>
        <w:t xml:space="preserve">ed from London but in which </w:t>
      </w:r>
      <w:proofErr w:type="spellStart"/>
      <w:r>
        <w:rPr>
          <w:rFonts w:ascii="Arial" w:hAnsi="Arial" w:cs="Arial"/>
        </w:rPr>
        <w:t>FSA</w:t>
      </w:r>
      <w:r w:rsidRPr="006C0A6A">
        <w:rPr>
          <w:rFonts w:ascii="Arial" w:hAnsi="Arial" w:cs="Arial"/>
        </w:rPr>
        <w:t>S</w:t>
      </w:r>
      <w:proofErr w:type="spellEnd"/>
      <w:r w:rsidRPr="006C0A6A">
        <w:rPr>
          <w:rFonts w:ascii="Arial" w:hAnsi="Arial" w:cs="Arial"/>
        </w:rPr>
        <w:t xml:space="preserve"> has a role.</w:t>
      </w:r>
    </w:p>
    <w:p w:rsidR="008B61A8" w:rsidRDefault="008B61A8" w:rsidP="00C32695">
      <w:pPr>
        <w:spacing w:after="100"/>
        <w:rPr>
          <w:rFonts w:ascii="Arial" w:hAnsi="Arial" w:cs="Arial"/>
        </w:rPr>
      </w:pPr>
    </w:p>
    <w:p w:rsidR="00C32695" w:rsidRPr="00325477" w:rsidRDefault="00C32695" w:rsidP="00C32695">
      <w:pPr>
        <w:spacing w:after="100"/>
        <w:rPr>
          <w:rFonts w:ascii="Arial" w:hAnsi="Arial" w:cs="Arial"/>
        </w:rPr>
      </w:pPr>
      <w:r w:rsidRPr="00325477">
        <w:rPr>
          <w:rFonts w:ascii="Arial" w:hAnsi="Arial" w:cs="Arial"/>
        </w:rPr>
        <w:tab/>
        <w:t>7.1.</w:t>
      </w:r>
      <w:r w:rsidR="006B25A3">
        <w:rPr>
          <w:rFonts w:ascii="Arial" w:hAnsi="Arial" w:cs="Arial"/>
        </w:rPr>
        <w:t>6</w:t>
      </w:r>
      <w:r w:rsidRPr="00325477">
        <w:rPr>
          <w:rFonts w:ascii="Arial" w:hAnsi="Arial" w:cs="Arial"/>
        </w:rPr>
        <w:tab/>
        <w:t>Emergency Exercise</w:t>
      </w:r>
    </w:p>
    <w:p w:rsidR="00C32695" w:rsidRDefault="00C32695" w:rsidP="00C32695">
      <w:pPr>
        <w:spacing w:after="100"/>
        <w:rPr>
          <w:rFonts w:ascii="Arial" w:hAnsi="Arial" w:cs="Arial"/>
        </w:rPr>
      </w:pPr>
      <w:r>
        <w:rPr>
          <w:rFonts w:ascii="Arial" w:hAnsi="Arial" w:cs="Arial"/>
        </w:rPr>
        <w:tab/>
      </w:r>
      <w:r>
        <w:rPr>
          <w:rFonts w:ascii="Arial" w:hAnsi="Arial" w:cs="Arial"/>
        </w:rPr>
        <w:tab/>
      </w:r>
      <w:r w:rsidRPr="006C0A6A">
        <w:rPr>
          <w:rFonts w:ascii="Arial" w:hAnsi="Arial" w:cs="Arial"/>
        </w:rPr>
        <w:t>On 24</w:t>
      </w:r>
      <w:r w:rsidRPr="006C0A6A">
        <w:rPr>
          <w:rFonts w:ascii="Arial" w:hAnsi="Arial" w:cs="Arial"/>
          <w:vertAlign w:val="superscript"/>
        </w:rPr>
        <w:t>th</w:t>
      </w:r>
      <w:r w:rsidRPr="006C0A6A">
        <w:rPr>
          <w:rFonts w:ascii="Arial" w:hAnsi="Arial" w:cs="Arial"/>
        </w:rPr>
        <w:t xml:space="preserve"> February the FSA in Scotland delivered an emergency exercise aimed </w:t>
      </w:r>
      <w:r>
        <w:rPr>
          <w:rFonts w:ascii="Arial" w:hAnsi="Arial" w:cs="Arial"/>
        </w:rPr>
        <w:tab/>
      </w:r>
      <w:r>
        <w:rPr>
          <w:rFonts w:ascii="Arial" w:hAnsi="Arial" w:cs="Arial"/>
        </w:rPr>
        <w:tab/>
      </w:r>
      <w:r w:rsidRPr="006C0A6A">
        <w:rPr>
          <w:rFonts w:ascii="Arial" w:hAnsi="Arial" w:cs="Arial"/>
        </w:rPr>
        <w:t xml:space="preserve">to test our recently developed incident protocol for the Public Procurement </w:t>
      </w:r>
      <w:r>
        <w:rPr>
          <w:rFonts w:ascii="Arial" w:hAnsi="Arial" w:cs="Arial"/>
        </w:rPr>
        <w:tab/>
      </w:r>
      <w:r>
        <w:rPr>
          <w:rFonts w:ascii="Arial" w:hAnsi="Arial" w:cs="Arial"/>
        </w:rPr>
        <w:tab/>
      </w:r>
      <w:r w:rsidRPr="006C0A6A">
        <w:rPr>
          <w:rFonts w:ascii="Arial" w:hAnsi="Arial" w:cs="Arial"/>
        </w:rPr>
        <w:t xml:space="preserve">Sector. The exercise was attended by local authorities, Scottish government, </w:t>
      </w:r>
      <w:r>
        <w:rPr>
          <w:rFonts w:ascii="Arial" w:hAnsi="Arial" w:cs="Arial"/>
        </w:rPr>
        <w:tab/>
      </w:r>
      <w:r>
        <w:rPr>
          <w:rFonts w:ascii="Arial" w:hAnsi="Arial" w:cs="Arial"/>
        </w:rPr>
        <w:tab/>
      </w:r>
      <w:r w:rsidRPr="006C0A6A">
        <w:rPr>
          <w:rFonts w:ascii="Arial" w:hAnsi="Arial" w:cs="Arial"/>
        </w:rPr>
        <w:t xml:space="preserve">Scotland excel, national Services Scotland and FSA staff and was designed to </w:t>
      </w:r>
      <w:r>
        <w:rPr>
          <w:rFonts w:ascii="Arial" w:hAnsi="Arial" w:cs="Arial"/>
        </w:rPr>
        <w:tab/>
      </w:r>
      <w:r>
        <w:rPr>
          <w:rFonts w:ascii="Arial" w:hAnsi="Arial" w:cs="Arial"/>
        </w:rPr>
        <w:tab/>
      </w:r>
      <w:r w:rsidRPr="006C0A6A">
        <w:rPr>
          <w:rFonts w:ascii="Arial" w:hAnsi="Arial" w:cs="Arial"/>
        </w:rPr>
        <w:t xml:space="preserve">test a scenario impacting the food supplied to our Schools, hospitals and </w:t>
      </w:r>
      <w:r>
        <w:rPr>
          <w:rFonts w:ascii="Arial" w:hAnsi="Arial" w:cs="Arial"/>
        </w:rPr>
        <w:tab/>
      </w:r>
      <w:r>
        <w:rPr>
          <w:rFonts w:ascii="Arial" w:hAnsi="Arial" w:cs="Arial"/>
        </w:rPr>
        <w:tab/>
      </w:r>
      <w:r>
        <w:rPr>
          <w:rFonts w:ascii="Arial" w:hAnsi="Arial" w:cs="Arial"/>
        </w:rPr>
        <w:tab/>
      </w:r>
      <w:r w:rsidRPr="006C0A6A">
        <w:rPr>
          <w:rFonts w:ascii="Arial" w:hAnsi="Arial" w:cs="Arial"/>
        </w:rPr>
        <w:t>prisons. The exercise went well and the post exercise report is expected mid-</w:t>
      </w:r>
      <w:r>
        <w:rPr>
          <w:rFonts w:ascii="Arial" w:hAnsi="Arial" w:cs="Arial"/>
        </w:rPr>
        <w:tab/>
      </w:r>
      <w:r>
        <w:rPr>
          <w:rFonts w:ascii="Arial" w:hAnsi="Arial" w:cs="Arial"/>
        </w:rPr>
        <w:tab/>
      </w:r>
      <w:r w:rsidRPr="006C0A6A">
        <w:rPr>
          <w:rFonts w:ascii="Arial" w:hAnsi="Arial" w:cs="Arial"/>
        </w:rPr>
        <w:t>March.</w:t>
      </w:r>
    </w:p>
    <w:p w:rsidR="00C32695" w:rsidRPr="00C32695" w:rsidRDefault="00C32695" w:rsidP="002C03F3">
      <w:pPr>
        <w:ind w:left="720" w:hanging="720"/>
        <w:rPr>
          <w:rFonts w:ascii="Arial" w:hAnsi="Arial" w:cs="Arial"/>
        </w:rPr>
      </w:pPr>
    </w:p>
    <w:p w:rsidR="00C32695" w:rsidRDefault="00C32695" w:rsidP="002C03F3">
      <w:pPr>
        <w:ind w:left="720" w:hanging="720"/>
        <w:rPr>
          <w:rFonts w:ascii="Arial" w:hAnsi="Arial" w:cs="Arial"/>
        </w:rPr>
      </w:pPr>
      <w:r>
        <w:rPr>
          <w:rFonts w:ascii="Arial" w:hAnsi="Arial" w:cs="Arial"/>
        </w:rPr>
        <w:tab/>
        <w:t>7.1.</w:t>
      </w:r>
      <w:r w:rsidR="006B25A3">
        <w:rPr>
          <w:rFonts w:ascii="Arial" w:hAnsi="Arial" w:cs="Arial"/>
        </w:rPr>
        <w:t>7</w:t>
      </w:r>
      <w:r>
        <w:rPr>
          <w:rFonts w:ascii="Arial" w:hAnsi="Arial" w:cs="Arial"/>
        </w:rPr>
        <w:tab/>
      </w:r>
      <w:r w:rsidR="00325477">
        <w:rPr>
          <w:rFonts w:ascii="Arial" w:hAnsi="Arial" w:cs="Arial"/>
        </w:rPr>
        <w:t>Shell</w:t>
      </w:r>
      <w:r>
        <w:rPr>
          <w:rFonts w:ascii="Arial" w:hAnsi="Arial" w:cs="Arial"/>
        </w:rPr>
        <w:t xml:space="preserve">fish </w:t>
      </w:r>
      <w:r w:rsidR="00325477">
        <w:rPr>
          <w:rFonts w:ascii="Arial" w:hAnsi="Arial" w:cs="Arial"/>
        </w:rPr>
        <w:t>Harvesting Areas</w:t>
      </w:r>
      <w:r>
        <w:rPr>
          <w:rFonts w:ascii="Arial" w:hAnsi="Arial" w:cs="Arial"/>
        </w:rPr>
        <w:t>.</w:t>
      </w:r>
    </w:p>
    <w:p w:rsidR="001E4476" w:rsidRPr="00FA2F79" w:rsidRDefault="00C32695" w:rsidP="002C03F3">
      <w:pPr>
        <w:ind w:left="720" w:hanging="720"/>
        <w:rPr>
          <w:rFonts w:ascii="Arial" w:hAnsi="Arial" w:cs="Arial"/>
          <w:lang w:val="en-GB"/>
        </w:rPr>
      </w:pPr>
      <w:r>
        <w:rPr>
          <w:rFonts w:ascii="Arial" w:hAnsi="Arial" w:cs="Arial"/>
        </w:rPr>
        <w:tab/>
      </w:r>
      <w:r>
        <w:rPr>
          <w:rFonts w:ascii="Arial" w:hAnsi="Arial" w:cs="Arial"/>
        </w:rPr>
        <w:tab/>
        <w:t xml:space="preserve">This year’s </w:t>
      </w:r>
      <w:r w:rsidR="00325477">
        <w:rPr>
          <w:rFonts w:ascii="Arial" w:hAnsi="Arial" w:cs="Arial"/>
        </w:rPr>
        <w:t>annual classification exercise involved</w:t>
      </w:r>
      <w:r>
        <w:rPr>
          <w:rFonts w:ascii="Arial" w:hAnsi="Arial" w:cs="Arial"/>
        </w:rPr>
        <w:t xml:space="preserve"> the review of </w:t>
      </w:r>
      <w:r>
        <w:rPr>
          <w:rFonts w:ascii="Arial" w:hAnsi="Arial" w:cs="Arial"/>
          <w:i/>
          <w:iCs/>
        </w:rPr>
        <w:t>E. coli</w:t>
      </w:r>
      <w:r>
        <w:rPr>
          <w:rFonts w:ascii="Arial" w:hAnsi="Arial" w:cs="Arial"/>
        </w:rPr>
        <w:t xml:space="preserve"> </w:t>
      </w:r>
      <w:r>
        <w:rPr>
          <w:rFonts w:ascii="Arial" w:hAnsi="Arial" w:cs="Arial"/>
        </w:rPr>
        <w:tab/>
        <w:t xml:space="preserve">sampling data for Scottish shellfish harvesting areas over the previous 3 years </w:t>
      </w:r>
      <w:r>
        <w:rPr>
          <w:rFonts w:ascii="Arial" w:hAnsi="Arial" w:cs="Arial"/>
        </w:rPr>
        <w:tab/>
        <w:t xml:space="preserve">to determine whether they can be awarded Class A, B or C status. Preliminary </w:t>
      </w:r>
      <w:r w:rsidR="00325477">
        <w:rPr>
          <w:rFonts w:ascii="Arial" w:hAnsi="Arial" w:cs="Arial"/>
        </w:rPr>
        <w:tab/>
      </w:r>
      <w:r>
        <w:rPr>
          <w:rFonts w:ascii="Arial" w:hAnsi="Arial" w:cs="Arial"/>
        </w:rPr>
        <w:t xml:space="preserve">results were issued to stakeholders on 2 February and indicated a potential </w:t>
      </w:r>
      <w:r w:rsidR="00325477">
        <w:rPr>
          <w:rFonts w:ascii="Arial" w:hAnsi="Arial" w:cs="Arial"/>
        </w:rPr>
        <w:tab/>
      </w:r>
      <w:r>
        <w:rPr>
          <w:rFonts w:ascii="Arial" w:hAnsi="Arial" w:cs="Arial"/>
        </w:rPr>
        <w:t xml:space="preserve">downgrade in microbiological quality for 48 areas, and improvements in 23 </w:t>
      </w:r>
      <w:r w:rsidR="00325477">
        <w:rPr>
          <w:rFonts w:ascii="Arial" w:hAnsi="Arial" w:cs="Arial"/>
        </w:rPr>
        <w:tab/>
      </w:r>
      <w:r>
        <w:rPr>
          <w:rFonts w:ascii="Arial" w:hAnsi="Arial" w:cs="Arial"/>
        </w:rPr>
        <w:t>areas.</w:t>
      </w:r>
    </w:p>
    <w:p w:rsidR="00010F60" w:rsidRDefault="00010F60" w:rsidP="00E57E7E">
      <w:pPr>
        <w:ind w:left="360" w:hanging="360"/>
        <w:rPr>
          <w:rFonts w:ascii="Arial" w:hAnsi="Arial" w:cs="Arial"/>
          <w:lang w:val="en-GB"/>
        </w:rPr>
      </w:pPr>
    </w:p>
    <w:p w:rsidR="006B25A3" w:rsidRPr="00FA2F79" w:rsidRDefault="006B25A3" w:rsidP="00E57E7E">
      <w:pPr>
        <w:ind w:left="360" w:hanging="360"/>
        <w:rPr>
          <w:rFonts w:ascii="Arial" w:hAnsi="Arial" w:cs="Arial"/>
          <w:lang w:val="en-GB"/>
        </w:rPr>
      </w:pPr>
    </w:p>
    <w:p w:rsidR="006436F2" w:rsidRPr="00FA2F79" w:rsidRDefault="00FA2F79" w:rsidP="00701AD6">
      <w:pPr>
        <w:ind w:left="1277"/>
        <w:jc w:val="center"/>
        <w:rPr>
          <w:rFonts w:ascii="Arial" w:hAnsi="Arial" w:cs="Arial"/>
          <w:b/>
          <w:caps/>
          <w:lang w:val="en-GB"/>
        </w:rPr>
      </w:pPr>
      <w:r w:rsidRPr="00FA2F79">
        <w:rPr>
          <w:rFonts w:ascii="Arial" w:hAnsi="Arial" w:cs="Arial"/>
          <w:b/>
          <w:caps/>
          <w:lang w:val="en-GB"/>
        </w:rPr>
        <w:t>8</w:t>
      </w:r>
      <w:r w:rsidR="00701AD6" w:rsidRPr="00FA2F79">
        <w:rPr>
          <w:rFonts w:ascii="Arial" w:hAnsi="Arial" w:cs="Arial"/>
          <w:b/>
          <w:caps/>
          <w:lang w:val="en-GB"/>
        </w:rPr>
        <w:t xml:space="preserve">. </w:t>
      </w:r>
      <w:r w:rsidR="00254E66" w:rsidRPr="00FA2F79">
        <w:rPr>
          <w:rFonts w:ascii="Arial" w:hAnsi="Arial" w:cs="Arial"/>
          <w:b/>
          <w:caps/>
          <w:lang w:val="en-GB"/>
        </w:rPr>
        <w:t>Scottish Food Enforcement Liaison Committee</w:t>
      </w:r>
      <w:r w:rsidR="00865450" w:rsidRPr="00FA2F79">
        <w:rPr>
          <w:rFonts w:ascii="Arial" w:hAnsi="Arial" w:cs="Arial"/>
          <w:b/>
          <w:caps/>
          <w:lang w:val="en-GB"/>
        </w:rPr>
        <w:t xml:space="preserve"> </w:t>
      </w:r>
    </w:p>
    <w:p w:rsidR="00010F60" w:rsidRPr="00FA2F79" w:rsidRDefault="00010F60" w:rsidP="009A29B7">
      <w:pPr>
        <w:pStyle w:val="ListParagraph"/>
        <w:rPr>
          <w:rFonts w:ascii="Arial" w:hAnsi="Arial" w:cs="Arial"/>
          <w:b/>
          <w:caps/>
          <w:sz w:val="24"/>
          <w:szCs w:val="24"/>
          <w:lang w:val="en-GB"/>
        </w:rPr>
      </w:pPr>
    </w:p>
    <w:p w:rsidR="007E034B" w:rsidRDefault="007E034B" w:rsidP="007E034B">
      <w:pPr>
        <w:shd w:val="clear" w:color="auto" w:fill="FFFFFF"/>
        <w:ind w:left="851" w:hanging="851"/>
        <w:rPr>
          <w:color w:val="000000"/>
        </w:rPr>
      </w:pPr>
      <w:r>
        <w:rPr>
          <w:rFonts w:ascii="Arial" w:hAnsi="Arial" w:cs="Arial"/>
          <w:caps/>
          <w:color w:val="000000"/>
        </w:rPr>
        <w:t>8.1       T</w:t>
      </w:r>
      <w:r>
        <w:rPr>
          <w:rFonts w:ascii="Arial" w:hAnsi="Arial" w:cs="Arial"/>
          <w:color w:val="000000"/>
        </w:rPr>
        <w:t>he Deputy Chair asked Committee member Lesley Stanley – who attended SFELC at the last meeting - to give an update.</w:t>
      </w:r>
    </w:p>
    <w:p w:rsidR="007E034B" w:rsidRDefault="007E034B" w:rsidP="007E034B">
      <w:pPr>
        <w:shd w:val="clear" w:color="auto" w:fill="FFFFFF"/>
        <w:rPr>
          <w:color w:val="000000"/>
        </w:rPr>
      </w:pPr>
      <w:r>
        <w:rPr>
          <w:rFonts w:ascii="Arial" w:hAnsi="Arial" w:cs="Arial"/>
          <w:caps/>
          <w:color w:val="000000"/>
        </w:rPr>
        <w:t> </w:t>
      </w:r>
    </w:p>
    <w:p w:rsidR="007E034B" w:rsidRDefault="007E034B" w:rsidP="007E034B">
      <w:pPr>
        <w:shd w:val="clear" w:color="auto" w:fill="FFFFFF"/>
        <w:ind w:left="851" w:hanging="851"/>
        <w:rPr>
          <w:color w:val="000000"/>
        </w:rPr>
      </w:pPr>
      <w:r>
        <w:rPr>
          <w:rFonts w:ascii="Arial" w:hAnsi="Arial" w:cs="Arial"/>
          <w:color w:val="000000"/>
        </w:rPr>
        <w:t xml:space="preserve">8.2       Lesley Stanley informed the Committee that at the last SFELC meeting Geoff Ogle had updated SFELC on recent progress towards the vesting of FSS on 1st April. There was some discussion as to how, and by what routes, enforcement reporting would work in the future.  Aspects of the new draft Terms of Reference for SFELC were debated, including whether and how to widen the membership to include all forms of enforcement activity.  As there would no longer be a </w:t>
      </w:r>
      <w:proofErr w:type="spellStart"/>
      <w:r>
        <w:rPr>
          <w:rFonts w:ascii="Arial" w:hAnsi="Arial" w:cs="Arial"/>
          <w:color w:val="000000"/>
        </w:rPr>
        <w:t>SFAC</w:t>
      </w:r>
      <w:proofErr w:type="spellEnd"/>
      <w:r>
        <w:rPr>
          <w:rFonts w:ascii="Arial" w:hAnsi="Arial" w:cs="Arial"/>
          <w:color w:val="000000"/>
        </w:rPr>
        <w:t xml:space="preserve"> member on SFELC, it was suggested that the committee should perhaps have a position for a member with an independent advisory role, and the Chair agreed to take forward consideration of this possibility.  Lorna Murray reported on the </w:t>
      </w:r>
      <w:proofErr w:type="spellStart"/>
      <w:r>
        <w:rPr>
          <w:rFonts w:ascii="Arial" w:hAnsi="Arial" w:cs="Arial"/>
          <w:color w:val="000000"/>
        </w:rPr>
        <w:t>Scudamore</w:t>
      </w:r>
      <w:proofErr w:type="spellEnd"/>
      <w:r>
        <w:rPr>
          <w:rFonts w:ascii="Arial" w:hAnsi="Arial" w:cs="Arial"/>
          <w:color w:val="000000"/>
        </w:rPr>
        <w:t xml:space="preserve"> report and there was discussion on the Which? report that had just reported that some Scottish Local Authorities were at bottom of list in terms of enforcement - some </w:t>
      </w:r>
      <w:proofErr w:type="spellStart"/>
      <w:r>
        <w:rPr>
          <w:rFonts w:ascii="Arial" w:hAnsi="Arial" w:cs="Arial"/>
          <w:color w:val="000000"/>
        </w:rPr>
        <w:t>LAs</w:t>
      </w:r>
      <w:proofErr w:type="spellEnd"/>
      <w:r>
        <w:rPr>
          <w:rFonts w:ascii="Arial" w:hAnsi="Arial" w:cs="Arial"/>
          <w:color w:val="000000"/>
        </w:rPr>
        <w:t xml:space="preserve"> had responded to this with press statements, but there was still a general feeling that the situation in Scotland had not been represented fairly in the report.</w:t>
      </w:r>
    </w:p>
    <w:p w:rsidR="007E034B" w:rsidRDefault="007E034B" w:rsidP="007E034B">
      <w:pPr>
        <w:shd w:val="clear" w:color="auto" w:fill="FFFFFF"/>
        <w:rPr>
          <w:color w:val="000000"/>
        </w:rPr>
      </w:pPr>
      <w:r>
        <w:rPr>
          <w:rFonts w:ascii="Arial" w:hAnsi="Arial" w:cs="Arial"/>
          <w:color w:val="000000"/>
        </w:rPr>
        <w:t> </w:t>
      </w:r>
    </w:p>
    <w:p w:rsidR="007E034B" w:rsidRDefault="007E034B" w:rsidP="007E034B">
      <w:pPr>
        <w:shd w:val="clear" w:color="auto" w:fill="FFFFFF"/>
        <w:rPr>
          <w:color w:val="000000"/>
        </w:rPr>
      </w:pPr>
      <w:r>
        <w:rPr>
          <w:rFonts w:ascii="Arial" w:hAnsi="Arial" w:cs="Arial"/>
          <w:color w:val="000000"/>
        </w:rPr>
        <w:t xml:space="preserve">8.3       The Deputy Chair thanked Lesley Stanley for her update.  </w:t>
      </w:r>
    </w:p>
    <w:p w:rsidR="007E034B" w:rsidRPr="007E034B" w:rsidRDefault="007E034B" w:rsidP="001B09CC">
      <w:pPr>
        <w:rPr>
          <w:rFonts w:ascii="Arial" w:hAnsi="Arial" w:cs="Arial"/>
        </w:rPr>
      </w:pPr>
    </w:p>
    <w:p w:rsidR="0019698E" w:rsidRPr="00FA2F79" w:rsidRDefault="0019698E" w:rsidP="00AC1BDD">
      <w:pPr>
        <w:ind w:left="720" w:hanging="720"/>
        <w:rPr>
          <w:rFonts w:ascii="Arial" w:hAnsi="Arial" w:cs="Arial"/>
          <w:lang w:val="en-GB"/>
        </w:rPr>
      </w:pPr>
    </w:p>
    <w:p w:rsidR="00254E66" w:rsidRPr="00321F1D" w:rsidRDefault="00FA2F79" w:rsidP="00FA2F79">
      <w:pPr>
        <w:ind w:left="1277"/>
        <w:jc w:val="center"/>
        <w:rPr>
          <w:rFonts w:ascii="Arial" w:hAnsi="Arial" w:cs="Arial"/>
          <w:b/>
          <w:caps/>
          <w:lang w:val="en-GB"/>
        </w:rPr>
      </w:pPr>
      <w:r w:rsidRPr="00321F1D">
        <w:rPr>
          <w:rFonts w:ascii="Arial" w:hAnsi="Arial" w:cs="Arial"/>
          <w:b/>
          <w:caps/>
          <w:lang w:val="en-GB"/>
        </w:rPr>
        <w:lastRenderedPageBreak/>
        <w:t xml:space="preserve">9. </w:t>
      </w:r>
      <w:r w:rsidR="00254E66" w:rsidRPr="00321F1D">
        <w:rPr>
          <w:rFonts w:ascii="Arial" w:hAnsi="Arial" w:cs="Arial"/>
          <w:b/>
          <w:caps/>
          <w:lang w:val="en-GB"/>
        </w:rPr>
        <w:t>FSA Board UPDATE</w:t>
      </w:r>
    </w:p>
    <w:p w:rsidR="006436F2" w:rsidRPr="00321F1D" w:rsidRDefault="006436F2" w:rsidP="00654161">
      <w:pPr>
        <w:pStyle w:val="ListParagraph"/>
        <w:rPr>
          <w:rFonts w:ascii="Arial" w:hAnsi="Arial" w:cs="Arial"/>
          <w:b/>
          <w:caps/>
          <w:sz w:val="24"/>
          <w:szCs w:val="24"/>
          <w:lang w:val="en-GB"/>
        </w:rPr>
      </w:pPr>
    </w:p>
    <w:p w:rsidR="00C37E61" w:rsidRPr="00321F1D" w:rsidRDefault="00FA2F79" w:rsidP="00654161">
      <w:pPr>
        <w:ind w:left="720" w:hanging="720"/>
        <w:rPr>
          <w:rFonts w:ascii="Arial" w:hAnsi="Arial" w:cs="Arial"/>
          <w:lang w:val="en-GB"/>
        </w:rPr>
      </w:pPr>
      <w:r w:rsidRPr="00321F1D">
        <w:rPr>
          <w:rFonts w:ascii="Arial" w:hAnsi="Arial" w:cs="Arial"/>
          <w:lang w:val="en-GB"/>
        </w:rPr>
        <w:t>9</w:t>
      </w:r>
      <w:r w:rsidR="00654161" w:rsidRPr="00321F1D">
        <w:rPr>
          <w:rFonts w:ascii="Arial" w:hAnsi="Arial" w:cs="Arial"/>
          <w:lang w:val="en-GB"/>
        </w:rPr>
        <w:t>.</w:t>
      </w:r>
      <w:r w:rsidR="00A93850" w:rsidRPr="00321F1D">
        <w:rPr>
          <w:rFonts w:ascii="Arial" w:hAnsi="Arial" w:cs="Arial"/>
          <w:lang w:val="en-GB"/>
        </w:rPr>
        <w:t>1</w:t>
      </w:r>
      <w:r w:rsidR="00654161" w:rsidRPr="00321F1D">
        <w:rPr>
          <w:rFonts w:ascii="Arial" w:hAnsi="Arial" w:cs="Arial"/>
          <w:lang w:val="en-GB"/>
        </w:rPr>
        <w:tab/>
      </w:r>
      <w:r w:rsidR="0067162A" w:rsidRPr="00321F1D">
        <w:rPr>
          <w:rFonts w:ascii="Arial" w:hAnsi="Arial" w:cs="Arial"/>
          <w:lang w:val="en-GB"/>
        </w:rPr>
        <w:t xml:space="preserve">The Chair reported that the </w:t>
      </w:r>
      <w:r w:rsidR="00E70E55" w:rsidRPr="00321F1D">
        <w:rPr>
          <w:rFonts w:ascii="Arial" w:hAnsi="Arial" w:cs="Arial"/>
          <w:lang w:val="en-GB"/>
        </w:rPr>
        <w:t xml:space="preserve">Board had met for its last open meeting </w:t>
      </w:r>
      <w:r w:rsidR="00321F1D" w:rsidRPr="00321F1D">
        <w:rPr>
          <w:rFonts w:ascii="Arial" w:hAnsi="Arial" w:cs="Arial"/>
          <w:lang w:val="en-GB"/>
        </w:rPr>
        <w:t>at the end of January</w:t>
      </w:r>
      <w:r w:rsidR="00DA6567" w:rsidRPr="00321F1D">
        <w:rPr>
          <w:rFonts w:ascii="Arial" w:hAnsi="Arial" w:cs="Arial"/>
          <w:lang w:val="en-GB"/>
        </w:rPr>
        <w:t xml:space="preserve"> </w:t>
      </w:r>
      <w:r w:rsidR="00321F1D" w:rsidRPr="00321F1D">
        <w:rPr>
          <w:rFonts w:ascii="Arial" w:hAnsi="Arial" w:cs="Arial"/>
          <w:lang w:val="en-GB"/>
        </w:rPr>
        <w:t>2015</w:t>
      </w:r>
      <w:r w:rsidR="00DA6567" w:rsidRPr="00321F1D">
        <w:rPr>
          <w:rFonts w:ascii="Arial" w:hAnsi="Arial" w:cs="Arial"/>
          <w:lang w:val="en-GB"/>
        </w:rPr>
        <w:t xml:space="preserve"> in </w:t>
      </w:r>
      <w:r w:rsidR="00321F1D" w:rsidRPr="00321F1D">
        <w:rPr>
          <w:rFonts w:ascii="Arial" w:hAnsi="Arial" w:cs="Arial"/>
          <w:lang w:val="en-GB"/>
        </w:rPr>
        <w:t>Cardiff</w:t>
      </w:r>
      <w:r w:rsidR="001F2E55" w:rsidRPr="00321F1D">
        <w:rPr>
          <w:rFonts w:ascii="Arial" w:hAnsi="Arial" w:cs="Arial"/>
          <w:lang w:val="en-GB"/>
        </w:rPr>
        <w:t xml:space="preserve"> and had discussed</w:t>
      </w:r>
      <w:r w:rsidR="00321F1D" w:rsidRPr="00321F1D">
        <w:rPr>
          <w:rFonts w:ascii="Arial" w:hAnsi="Arial" w:cs="Arial"/>
          <w:lang w:val="en-GB"/>
        </w:rPr>
        <w:t xml:space="preserve"> </w:t>
      </w:r>
      <w:r w:rsidR="00C809EC" w:rsidRPr="00321F1D">
        <w:rPr>
          <w:rFonts w:ascii="Arial" w:hAnsi="Arial" w:cs="Arial"/>
          <w:lang w:val="en-GB"/>
        </w:rPr>
        <w:t>among</w:t>
      </w:r>
      <w:r w:rsidR="00C809EC">
        <w:rPr>
          <w:rFonts w:ascii="Arial" w:hAnsi="Arial" w:cs="Arial"/>
          <w:lang w:val="en-GB"/>
        </w:rPr>
        <w:t xml:space="preserve">st </w:t>
      </w:r>
      <w:r w:rsidR="00321F1D" w:rsidRPr="00321F1D">
        <w:rPr>
          <w:rFonts w:ascii="Arial" w:hAnsi="Arial" w:cs="Arial"/>
          <w:lang w:val="en-GB"/>
        </w:rPr>
        <w:t>other papers</w:t>
      </w:r>
      <w:r w:rsidR="00C809EC">
        <w:rPr>
          <w:rFonts w:ascii="Arial" w:hAnsi="Arial" w:cs="Arial"/>
          <w:lang w:val="en-GB"/>
        </w:rPr>
        <w:t>,</w:t>
      </w:r>
      <w:r w:rsidR="00321F1D" w:rsidRPr="00321F1D">
        <w:rPr>
          <w:rFonts w:ascii="Arial" w:hAnsi="Arial" w:cs="Arial"/>
          <w:lang w:val="en-GB"/>
        </w:rPr>
        <w:t xml:space="preserve"> rare burgers</w:t>
      </w:r>
      <w:r w:rsidR="00C37E61" w:rsidRPr="00321F1D">
        <w:rPr>
          <w:rFonts w:ascii="Arial" w:hAnsi="Arial" w:cs="Arial"/>
          <w:lang w:val="en-GB"/>
        </w:rPr>
        <w:t>.</w:t>
      </w:r>
      <w:r w:rsidR="00321F1D" w:rsidRPr="00321F1D">
        <w:rPr>
          <w:rFonts w:ascii="Arial" w:hAnsi="Arial" w:cs="Arial"/>
          <w:lang w:val="en-GB"/>
        </w:rPr>
        <w:t xml:space="preserve">  The Board had asked for urgency in providing advice to consumers which were knowingly and unknowingly consuming rare burgers.</w:t>
      </w:r>
      <w:r w:rsidR="00C37E61" w:rsidRPr="00321F1D">
        <w:rPr>
          <w:rFonts w:ascii="Arial" w:hAnsi="Arial" w:cs="Arial"/>
          <w:lang w:val="en-GB"/>
        </w:rPr>
        <w:t xml:space="preserve">  </w:t>
      </w:r>
    </w:p>
    <w:p w:rsidR="00C37E61" w:rsidRPr="00321F1D" w:rsidRDefault="00C37E61" w:rsidP="00654161">
      <w:pPr>
        <w:ind w:left="720" w:hanging="720"/>
        <w:rPr>
          <w:rFonts w:ascii="Arial" w:hAnsi="Arial" w:cs="Arial"/>
          <w:lang w:val="en-GB"/>
        </w:rPr>
      </w:pPr>
    </w:p>
    <w:p w:rsidR="00DA6567" w:rsidRPr="00FA2F79" w:rsidRDefault="00FA2F79" w:rsidP="00654161">
      <w:pPr>
        <w:ind w:left="720" w:hanging="720"/>
        <w:rPr>
          <w:rFonts w:ascii="Arial" w:hAnsi="Arial" w:cs="Arial"/>
          <w:lang w:val="en-GB"/>
        </w:rPr>
      </w:pPr>
      <w:r w:rsidRPr="00321F1D">
        <w:rPr>
          <w:rFonts w:ascii="Arial" w:hAnsi="Arial" w:cs="Arial"/>
          <w:lang w:val="en-GB"/>
        </w:rPr>
        <w:t>9</w:t>
      </w:r>
      <w:r w:rsidR="001D0707" w:rsidRPr="00321F1D">
        <w:rPr>
          <w:rFonts w:ascii="Arial" w:hAnsi="Arial" w:cs="Arial"/>
          <w:lang w:val="en-GB"/>
        </w:rPr>
        <w:t>.2</w:t>
      </w:r>
      <w:r w:rsidR="001D0707" w:rsidRPr="00321F1D">
        <w:rPr>
          <w:rFonts w:ascii="Arial" w:hAnsi="Arial" w:cs="Arial"/>
          <w:lang w:val="en-GB"/>
        </w:rPr>
        <w:tab/>
      </w:r>
      <w:r w:rsidR="001F2E55" w:rsidRPr="00321F1D">
        <w:rPr>
          <w:rFonts w:ascii="Arial" w:hAnsi="Arial" w:cs="Arial"/>
          <w:lang w:val="en-GB"/>
        </w:rPr>
        <w:t xml:space="preserve">The Board would meet </w:t>
      </w:r>
      <w:r w:rsidR="00321F1D" w:rsidRPr="00321F1D">
        <w:rPr>
          <w:rFonts w:ascii="Arial" w:hAnsi="Arial" w:cs="Arial"/>
          <w:lang w:val="en-GB"/>
        </w:rPr>
        <w:t>on 25</w:t>
      </w:r>
      <w:r w:rsidR="00321F1D" w:rsidRPr="00321F1D">
        <w:rPr>
          <w:rFonts w:ascii="Arial" w:hAnsi="Arial" w:cs="Arial"/>
          <w:vertAlign w:val="superscript"/>
          <w:lang w:val="en-GB"/>
        </w:rPr>
        <w:t>th</w:t>
      </w:r>
      <w:r w:rsidR="00321F1D" w:rsidRPr="00321F1D">
        <w:rPr>
          <w:rFonts w:ascii="Arial" w:hAnsi="Arial" w:cs="Arial"/>
          <w:lang w:val="en-GB"/>
        </w:rPr>
        <w:t xml:space="preserve"> March</w:t>
      </w:r>
      <w:r w:rsidR="001F2E55" w:rsidRPr="00321F1D">
        <w:rPr>
          <w:rFonts w:ascii="Arial" w:hAnsi="Arial" w:cs="Arial"/>
          <w:lang w:val="en-GB"/>
        </w:rPr>
        <w:t xml:space="preserve"> in </w:t>
      </w:r>
      <w:r w:rsidR="00321F1D" w:rsidRPr="00321F1D">
        <w:rPr>
          <w:rFonts w:ascii="Arial" w:hAnsi="Arial" w:cs="Arial"/>
          <w:lang w:val="en-GB"/>
        </w:rPr>
        <w:t>London</w:t>
      </w:r>
      <w:r w:rsidR="001F2E55" w:rsidRPr="00321F1D">
        <w:rPr>
          <w:rFonts w:ascii="Arial" w:hAnsi="Arial" w:cs="Arial"/>
          <w:lang w:val="en-GB"/>
        </w:rPr>
        <w:t xml:space="preserve"> to discuss the Board papers discussed at the </w:t>
      </w:r>
      <w:proofErr w:type="spellStart"/>
      <w:r w:rsidR="001F2E55" w:rsidRPr="00321F1D">
        <w:rPr>
          <w:rFonts w:ascii="Arial" w:hAnsi="Arial" w:cs="Arial"/>
          <w:lang w:val="en-GB"/>
        </w:rPr>
        <w:t>SFAC</w:t>
      </w:r>
      <w:proofErr w:type="spellEnd"/>
      <w:r w:rsidR="001F2E55" w:rsidRPr="00321F1D">
        <w:rPr>
          <w:rFonts w:ascii="Arial" w:hAnsi="Arial" w:cs="Arial"/>
          <w:lang w:val="en-GB"/>
        </w:rPr>
        <w:t xml:space="preserve"> meeting.</w:t>
      </w:r>
      <w:r w:rsidR="001F2E55" w:rsidRPr="00FA2F79">
        <w:rPr>
          <w:rFonts w:ascii="Arial" w:hAnsi="Arial" w:cs="Arial"/>
          <w:lang w:val="en-GB"/>
        </w:rPr>
        <w:t xml:space="preserve"> </w:t>
      </w:r>
    </w:p>
    <w:p w:rsidR="00DA6567" w:rsidRDefault="00DA6567" w:rsidP="00654161">
      <w:pPr>
        <w:ind w:left="720" w:hanging="720"/>
        <w:rPr>
          <w:rFonts w:ascii="Arial" w:hAnsi="Arial" w:cs="Arial"/>
          <w:lang w:val="en-GB"/>
        </w:rPr>
      </w:pPr>
    </w:p>
    <w:p w:rsidR="006B25A3" w:rsidRPr="00FA2F79" w:rsidRDefault="006B25A3" w:rsidP="00654161">
      <w:pPr>
        <w:ind w:left="720" w:hanging="720"/>
        <w:rPr>
          <w:rFonts w:ascii="Arial" w:hAnsi="Arial" w:cs="Arial"/>
          <w:lang w:val="en-GB"/>
        </w:rPr>
      </w:pPr>
    </w:p>
    <w:p w:rsidR="00254E66" w:rsidRPr="00FA2F79" w:rsidRDefault="00FA2F79" w:rsidP="00701AD6">
      <w:pPr>
        <w:ind w:left="1277"/>
        <w:jc w:val="center"/>
        <w:rPr>
          <w:rFonts w:ascii="Arial" w:hAnsi="Arial" w:cs="Arial"/>
          <w:b/>
          <w:caps/>
          <w:lang w:val="en-GB"/>
        </w:rPr>
      </w:pPr>
      <w:r w:rsidRPr="00FA2F79">
        <w:rPr>
          <w:rFonts w:ascii="Arial" w:hAnsi="Arial" w:cs="Arial"/>
          <w:b/>
          <w:caps/>
          <w:lang w:val="en-GB"/>
        </w:rPr>
        <w:t>10</w:t>
      </w:r>
      <w:r w:rsidR="00701AD6" w:rsidRPr="00FA2F79">
        <w:rPr>
          <w:rFonts w:ascii="Arial" w:hAnsi="Arial" w:cs="Arial"/>
          <w:b/>
          <w:caps/>
          <w:lang w:val="en-GB"/>
        </w:rPr>
        <w:t xml:space="preserve">. </w:t>
      </w:r>
      <w:r w:rsidR="00254E66" w:rsidRPr="00FA2F79">
        <w:rPr>
          <w:rFonts w:ascii="Arial" w:hAnsi="Arial" w:cs="Arial"/>
          <w:b/>
          <w:caps/>
          <w:lang w:val="en-GB"/>
        </w:rPr>
        <w:t xml:space="preserve">PUBLIC SESSION / </w:t>
      </w:r>
      <w:proofErr w:type="spellStart"/>
      <w:r w:rsidR="00254E66" w:rsidRPr="00FA2F79">
        <w:rPr>
          <w:rFonts w:ascii="Arial" w:hAnsi="Arial" w:cs="Arial"/>
          <w:b/>
          <w:caps/>
          <w:lang w:val="en-GB"/>
        </w:rPr>
        <w:t>AOB</w:t>
      </w:r>
      <w:proofErr w:type="spellEnd"/>
    </w:p>
    <w:p w:rsidR="00AB369E" w:rsidRPr="00FA2F79" w:rsidRDefault="00AB369E" w:rsidP="00AB369E">
      <w:pPr>
        <w:pStyle w:val="ListParagraph"/>
        <w:ind w:left="360"/>
        <w:rPr>
          <w:rFonts w:ascii="Arial" w:hAnsi="Arial" w:cs="Arial"/>
          <w:b/>
          <w:caps/>
          <w:sz w:val="24"/>
          <w:szCs w:val="24"/>
          <w:lang w:val="en-GB"/>
        </w:rPr>
      </w:pPr>
    </w:p>
    <w:p w:rsidR="00AB63B2" w:rsidRPr="00FA2F79" w:rsidRDefault="00FA2F79" w:rsidP="00701AD6">
      <w:pPr>
        <w:ind w:left="720" w:hanging="720"/>
        <w:rPr>
          <w:rFonts w:ascii="Arial" w:hAnsi="Arial" w:cs="Arial"/>
          <w:lang w:val="en-GB"/>
        </w:rPr>
      </w:pPr>
      <w:r w:rsidRPr="00FA2F79">
        <w:rPr>
          <w:rFonts w:ascii="Arial" w:hAnsi="Arial" w:cs="Arial"/>
          <w:lang w:val="en-GB"/>
        </w:rPr>
        <w:t>10</w:t>
      </w:r>
      <w:r w:rsidR="00701AD6" w:rsidRPr="00FA2F79">
        <w:rPr>
          <w:rFonts w:ascii="Arial" w:hAnsi="Arial" w:cs="Arial"/>
          <w:lang w:val="en-GB"/>
        </w:rPr>
        <w:t>.1</w:t>
      </w:r>
      <w:r w:rsidR="00701AD6" w:rsidRPr="00FA2F79">
        <w:rPr>
          <w:rFonts w:ascii="Arial" w:hAnsi="Arial" w:cs="Arial"/>
          <w:lang w:val="en-GB"/>
        </w:rPr>
        <w:tab/>
        <w:t>There were no questions from the public.</w:t>
      </w:r>
    </w:p>
    <w:p w:rsidR="00A37F65" w:rsidRPr="00FA2F79" w:rsidRDefault="00A37F65" w:rsidP="00654161">
      <w:pPr>
        <w:ind w:left="720" w:hanging="720"/>
        <w:rPr>
          <w:rFonts w:ascii="Arial" w:hAnsi="Arial" w:cs="Arial"/>
          <w:lang w:val="en-GB"/>
        </w:rPr>
      </w:pPr>
    </w:p>
    <w:p w:rsidR="00701AD6" w:rsidRPr="00FA2F79" w:rsidRDefault="00FA2F79" w:rsidP="00701AD6">
      <w:pPr>
        <w:rPr>
          <w:rFonts w:ascii="Arial" w:hAnsi="Arial" w:cs="Arial"/>
        </w:rPr>
      </w:pPr>
      <w:r w:rsidRPr="00FA2F79">
        <w:rPr>
          <w:rFonts w:ascii="Arial" w:hAnsi="Arial" w:cs="Arial"/>
          <w:lang w:val="en-GB"/>
        </w:rPr>
        <w:t>10</w:t>
      </w:r>
      <w:r w:rsidR="00701AD6" w:rsidRPr="00FA2F79">
        <w:rPr>
          <w:rFonts w:ascii="Arial" w:hAnsi="Arial" w:cs="Arial"/>
          <w:lang w:val="en-GB"/>
        </w:rPr>
        <w:t xml:space="preserve">.2 </w:t>
      </w:r>
      <w:r w:rsidR="00701AD6" w:rsidRPr="00FA2F79">
        <w:rPr>
          <w:rFonts w:ascii="Arial" w:hAnsi="Arial" w:cs="Arial"/>
          <w:lang w:val="en-GB"/>
        </w:rPr>
        <w:tab/>
      </w:r>
      <w:r w:rsidR="00701AD6" w:rsidRPr="00FA2F79">
        <w:rPr>
          <w:rFonts w:ascii="Arial" w:hAnsi="Arial" w:cs="Arial"/>
        </w:rPr>
        <w:t xml:space="preserve">As this was the final meeting of the Scottish Food Advisory Committee, the Deputy </w:t>
      </w:r>
      <w:r w:rsidR="00321F1D">
        <w:rPr>
          <w:rFonts w:ascii="Arial" w:hAnsi="Arial" w:cs="Arial"/>
        </w:rPr>
        <w:tab/>
      </w:r>
      <w:r w:rsidR="00701AD6" w:rsidRPr="00FA2F79">
        <w:rPr>
          <w:rFonts w:ascii="Arial" w:hAnsi="Arial" w:cs="Arial"/>
        </w:rPr>
        <w:t xml:space="preserve">Chair </w:t>
      </w:r>
      <w:r w:rsidR="00701AD6" w:rsidRPr="00FA2F79">
        <w:rPr>
          <w:rFonts w:ascii="Arial" w:hAnsi="Arial" w:cs="Arial"/>
        </w:rPr>
        <w:tab/>
        <w:t>expressed sincere thanks to the staff of the Food Standard</w:t>
      </w:r>
      <w:r w:rsidR="00321F1D">
        <w:rPr>
          <w:rFonts w:ascii="Arial" w:hAnsi="Arial" w:cs="Arial"/>
        </w:rPr>
        <w:t xml:space="preserve">s Agency in </w:t>
      </w:r>
      <w:r w:rsidR="00321F1D">
        <w:rPr>
          <w:rFonts w:ascii="Arial" w:hAnsi="Arial" w:cs="Arial"/>
        </w:rPr>
        <w:tab/>
        <w:t xml:space="preserve">Scotland for their </w:t>
      </w:r>
      <w:r w:rsidR="00701AD6" w:rsidRPr="00FA2F79">
        <w:rPr>
          <w:rFonts w:ascii="Arial" w:hAnsi="Arial" w:cs="Arial"/>
        </w:rPr>
        <w:t>support of the Committee and offered the Committee’s</w:t>
      </w:r>
      <w:r w:rsidR="00321F1D">
        <w:rPr>
          <w:rFonts w:ascii="Arial" w:hAnsi="Arial" w:cs="Arial"/>
        </w:rPr>
        <w:t xml:space="preserve"> good wishes </w:t>
      </w:r>
      <w:r w:rsidR="00321F1D">
        <w:rPr>
          <w:rFonts w:ascii="Arial" w:hAnsi="Arial" w:cs="Arial"/>
        </w:rPr>
        <w:tab/>
        <w:t xml:space="preserve">to Food Standards </w:t>
      </w:r>
      <w:r w:rsidR="00701AD6" w:rsidRPr="00FA2F79">
        <w:rPr>
          <w:rFonts w:ascii="Arial" w:hAnsi="Arial" w:cs="Arial"/>
        </w:rPr>
        <w:t xml:space="preserve">Scotland. She also expressed sincere thanks to the </w:t>
      </w:r>
      <w:proofErr w:type="spellStart"/>
      <w:r w:rsidR="00701AD6" w:rsidRPr="00FA2F79">
        <w:rPr>
          <w:rFonts w:ascii="Arial" w:hAnsi="Arial" w:cs="Arial"/>
        </w:rPr>
        <w:t>SFAC</w:t>
      </w:r>
      <w:proofErr w:type="spellEnd"/>
      <w:r w:rsidR="00701AD6" w:rsidRPr="00FA2F79">
        <w:rPr>
          <w:rFonts w:ascii="Arial" w:hAnsi="Arial" w:cs="Arial"/>
        </w:rPr>
        <w:t xml:space="preserve"> Ch</w:t>
      </w:r>
      <w:r w:rsidR="00321F1D">
        <w:rPr>
          <w:rFonts w:ascii="Arial" w:hAnsi="Arial" w:cs="Arial"/>
        </w:rPr>
        <w:t xml:space="preserve">air, </w:t>
      </w:r>
      <w:r w:rsidR="00321F1D">
        <w:rPr>
          <w:rFonts w:ascii="Arial" w:hAnsi="Arial" w:cs="Arial"/>
        </w:rPr>
        <w:tab/>
        <w:t xml:space="preserve">Dr. Jim Wildgoose, for his </w:t>
      </w:r>
      <w:r w:rsidR="00701AD6" w:rsidRPr="00FA2F79">
        <w:rPr>
          <w:rFonts w:ascii="Arial" w:hAnsi="Arial" w:cs="Arial"/>
        </w:rPr>
        <w:t xml:space="preserve">outstanding leadership of </w:t>
      </w:r>
      <w:proofErr w:type="spellStart"/>
      <w:r w:rsidR="00701AD6" w:rsidRPr="00FA2F79">
        <w:rPr>
          <w:rFonts w:ascii="Arial" w:hAnsi="Arial" w:cs="Arial"/>
        </w:rPr>
        <w:t>SFAC</w:t>
      </w:r>
      <w:proofErr w:type="spellEnd"/>
      <w:r w:rsidR="00701AD6" w:rsidRPr="00FA2F79">
        <w:rPr>
          <w:rFonts w:ascii="Arial" w:hAnsi="Arial" w:cs="Arial"/>
        </w:rPr>
        <w:t xml:space="preserve"> and to </w:t>
      </w:r>
      <w:proofErr w:type="spellStart"/>
      <w:r w:rsidR="00701AD6" w:rsidRPr="00FA2F79">
        <w:rPr>
          <w:rFonts w:ascii="Arial" w:hAnsi="Arial" w:cs="Arial"/>
        </w:rPr>
        <w:t>SFAC</w:t>
      </w:r>
      <w:proofErr w:type="spellEnd"/>
      <w:r w:rsidR="00701AD6" w:rsidRPr="00FA2F79">
        <w:rPr>
          <w:rFonts w:ascii="Arial" w:hAnsi="Arial" w:cs="Arial"/>
        </w:rPr>
        <w:t xml:space="preserve"> members </w:t>
      </w:r>
      <w:r w:rsidR="00321F1D">
        <w:rPr>
          <w:rFonts w:ascii="Arial" w:hAnsi="Arial" w:cs="Arial"/>
        </w:rPr>
        <w:tab/>
      </w:r>
      <w:r w:rsidR="00701AD6" w:rsidRPr="00FA2F79">
        <w:rPr>
          <w:rFonts w:ascii="Arial" w:hAnsi="Arial" w:cs="Arial"/>
        </w:rPr>
        <w:t>wh</w:t>
      </w:r>
      <w:r w:rsidR="00321F1D">
        <w:rPr>
          <w:rFonts w:ascii="Arial" w:hAnsi="Arial" w:cs="Arial"/>
        </w:rPr>
        <w:t xml:space="preserve">o had given generously of their </w:t>
      </w:r>
      <w:r w:rsidR="00701AD6" w:rsidRPr="00FA2F79">
        <w:rPr>
          <w:rFonts w:ascii="Arial" w:hAnsi="Arial" w:cs="Arial"/>
        </w:rPr>
        <w:t xml:space="preserve">time, commitment and effort over a number of </w:t>
      </w:r>
      <w:r w:rsidR="00321F1D">
        <w:rPr>
          <w:rFonts w:ascii="Arial" w:hAnsi="Arial" w:cs="Arial"/>
        </w:rPr>
        <w:tab/>
      </w:r>
      <w:r w:rsidR="00701AD6" w:rsidRPr="00FA2F79">
        <w:rPr>
          <w:rFonts w:ascii="Arial" w:hAnsi="Arial" w:cs="Arial"/>
        </w:rPr>
        <w:t xml:space="preserve">years.    </w:t>
      </w:r>
    </w:p>
    <w:p w:rsidR="003E1880" w:rsidRPr="00FA2F79" w:rsidRDefault="003E1880" w:rsidP="00654161">
      <w:pPr>
        <w:ind w:left="720" w:hanging="720"/>
        <w:rPr>
          <w:rFonts w:ascii="Arial" w:hAnsi="Arial" w:cs="Arial"/>
          <w:lang w:val="en-GB"/>
        </w:rPr>
      </w:pPr>
    </w:p>
    <w:p w:rsidR="003E1880" w:rsidRPr="00FA2F79" w:rsidRDefault="003E1880" w:rsidP="003E1880">
      <w:pPr>
        <w:rPr>
          <w:rFonts w:ascii="Arial" w:hAnsi="Arial" w:cs="Arial"/>
          <w:b/>
          <w:lang w:val="en-GB"/>
        </w:rPr>
      </w:pPr>
    </w:p>
    <w:p w:rsidR="00A37F65" w:rsidRPr="00FA2F79" w:rsidRDefault="003E1880" w:rsidP="003E1880">
      <w:pPr>
        <w:ind w:left="720" w:hanging="720"/>
        <w:jc w:val="center"/>
        <w:rPr>
          <w:rFonts w:ascii="Arial" w:hAnsi="Arial" w:cs="Arial"/>
          <w:b/>
          <w:lang w:val="en-GB"/>
        </w:rPr>
      </w:pPr>
      <w:r w:rsidRPr="00FA2F79">
        <w:rPr>
          <w:rFonts w:ascii="Arial" w:hAnsi="Arial" w:cs="Arial"/>
          <w:b/>
          <w:lang w:val="en-GB"/>
        </w:rPr>
        <w:t>ACTIONS FROM THE MEETING</w:t>
      </w:r>
    </w:p>
    <w:p w:rsidR="0019698E" w:rsidRPr="00FA2F79" w:rsidRDefault="0019698E" w:rsidP="00654161">
      <w:pPr>
        <w:ind w:left="720" w:hanging="720"/>
        <w:rPr>
          <w:rFonts w:ascii="Arial" w:hAnsi="Arial" w:cs="Arial"/>
          <w:lang w:val="en-GB"/>
        </w:rPr>
      </w:pPr>
    </w:p>
    <w:p w:rsidR="00FA2F79" w:rsidRPr="00FA2F79" w:rsidRDefault="00FA2F79" w:rsidP="00FA2F79">
      <w:pPr>
        <w:rPr>
          <w:rFonts w:ascii="Arial" w:hAnsi="Arial" w:cs="Arial"/>
          <w:b/>
          <w:u w:val="single"/>
          <w:lang w:val="en-GB"/>
        </w:rPr>
      </w:pPr>
      <w:r w:rsidRPr="00FA2F79">
        <w:rPr>
          <w:rFonts w:ascii="Arial" w:hAnsi="Arial" w:cs="Arial"/>
          <w:b/>
          <w:lang w:val="en-GB"/>
        </w:rPr>
        <w:t>ACTION 170315/1:</w:t>
      </w:r>
      <w:r w:rsidRPr="00FA2F79">
        <w:rPr>
          <w:rFonts w:ascii="Arial" w:hAnsi="Arial" w:cs="Arial"/>
          <w:lang w:val="en-GB"/>
        </w:rPr>
        <w:t xml:space="preserve"> Patrick Miller agreed that he would review the wording in the Strategy to correctly reflect FSA work at EU and international levels.</w:t>
      </w:r>
    </w:p>
    <w:p w:rsidR="0019698E" w:rsidRDefault="0019698E" w:rsidP="00FA2F79">
      <w:pPr>
        <w:spacing w:line="276" w:lineRule="auto"/>
        <w:rPr>
          <w:rFonts w:ascii="Arial" w:hAnsi="Arial" w:cs="Arial"/>
          <w:b/>
          <w:u w:val="single"/>
          <w:lang w:val="en-GB"/>
        </w:rPr>
      </w:pPr>
    </w:p>
    <w:p w:rsidR="002B3058" w:rsidRDefault="002B3058">
      <w:pPr>
        <w:rPr>
          <w:rFonts w:ascii="Arial" w:hAnsi="Arial" w:cs="Arial"/>
          <w:b/>
          <w:u w:val="single"/>
          <w:lang w:val="en-GB"/>
        </w:rPr>
      </w:pPr>
      <w:r>
        <w:rPr>
          <w:rFonts w:ascii="Arial" w:hAnsi="Arial" w:cs="Arial"/>
          <w:b/>
          <w:u w:val="single"/>
          <w:lang w:val="en-GB"/>
        </w:rPr>
        <w:br w:type="page"/>
      </w:r>
    </w:p>
    <w:p w:rsidR="002B3058" w:rsidRDefault="002B3058" w:rsidP="002B3058">
      <w:pPr>
        <w:spacing w:line="276" w:lineRule="auto"/>
        <w:jc w:val="right"/>
        <w:rPr>
          <w:rFonts w:ascii="Arial" w:hAnsi="Arial" w:cs="Arial"/>
          <w:b/>
          <w:u w:val="single"/>
          <w:lang w:val="en-GB"/>
        </w:rPr>
      </w:pPr>
      <w:r>
        <w:rPr>
          <w:rFonts w:ascii="Arial" w:hAnsi="Arial" w:cs="Arial"/>
          <w:b/>
          <w:u w:val="single"/>
          <w:lang w:val="en-GB"/>
        </w:rPr>
        <w:lastRenderedPageBreak/>
        <w:t>Annex A</w:t>
      </w:r>
    </w:p>
    <w:p w:rsidR="002B3058" w:rsidRDefault="002B3058" w:rsidP="002B3058">
      <w:pPr>
        <w:rPr>
          <w:rFonts w:ascii="Arial" w:hAnsi="Arial" w:cs="Arial"/>
          <w:b/>
        </w:rPr>
      </w:pPr>
    </w:p>
    <w:p w:rsidR="002B3058" w:rsidRPr="00D3403F" w:rsidRDefault="00C7362C" w:rsidP="002B3058">
      <w:pPr>
        <w:rPr>
          <w:rFonts w:ascii="Arial" w:hAnsi="Arial" w:cs="Arial"/>
          <w:b/>
        </w:rPr>
      </w:pPr>
      <w:r>
        <w:rPr>
          <w:rFonts w:ascii="Arial" w:hAnsi="Arial" w:cs="Arial"/>
          <w:b/>
        </w:rPr>
        <w:t xml:space="preserve">The </w:t>
      </w:r>
      <w:r w:rsidR="002B3058" w:rsidRPr="00D3403F">
        <w:rPr>
          <w:rFonts w:ascii="Arial" w:hAnsi="Arial" w:cs="Arial"/>
          <w:b/>
        </w:rPr>
        <w:t xml:space="preserve">diagram </w:t>
      </w:r>
      <w:r>
        <w:rPr>
          <w:rFonts w:ascii="Arial" w:hAnsi="Arial" w:cs="Arial"/>
          <w:b/>
        </w:rPr>
        <w:t>below</w:t>
      </w:r>
      <w:r w:rsidR="002B3058" w:rsidRPr="00D3403F">
        <w:rPr>
          <w:rFonts w:ascii="Arial" w:hAnsi="Arial" w:cs="Arial"/>
          <w:b/>
        </w:rPr>
        <w:t xml:space="preserve"> shows all the different food fraud groups and committees and how it all links up on a lo</w:t>
      </w:r>
      <w:r>
        <w:rPr>
          <w:rFonts w:ascii="Arial" w:hAnsi="Arial" w:cs="Arial"/>
          <w:b/>
        </w:rPr>
        <w:t>cal regional and national level</w:t>
      </w:r>
      <w:r w:rsidR="002B3058" w:rsidRPr="00D3403F">
        <w:rPr>
          <w:rFonts w:ascii="Arial" w:hAnsi="Arial" w:cs="Arial"/>
          <w:b/>
        </w:rPr>
        <w:t>.</w:t>
      </w:r>
    </w:p>
    <w:p w:rsidR="002B3058" w:rsidRDefault="002B3058" w:rsidP="002B3058">
      <w:pPr>
        <w:rPr>
          <w:rFonts w:ascii="Arial" w:hAnsi="Arial" w:cs="Arial"/>
        </w:rPr>
      </w:pPr>
    </w:p>
    <w:p w:rsidR="00C7362C" w:rsidRDefault="00C7362C" w:rsidP="002B3058">
      <w:pPr>
        <w:rPr>
          <w:rFonts w:ascii="Arial" w:hAnsi="Arial" w:cs="Arial"/>
          <w:b/>
          <w:u w:val="single"/>
        </w:rPr>
      </w:pPr>
      <w:r w:rsidRPr="00C7362C">
        <w:rPr>
          <w:rFonts w:ascii="Arial" w:hAnsi="Arial" w:cs="Arial"/>
          <w:b/>
          <w:u w:val="single"/>
        </w:rPr>
        <w:t>Key to diagram</w:t>
      </w:r>
    </w:p>
    <w:p w:rsidR="00C7362C" w:rsidRPr="00C7362C" w:rsidRDefault="00C7362C" w:rsidP="002B3058">
      <w:pPr>
        <w:rPr>
          <w:rFonts w:ascii="Arial" w:hAnsi="Arial" w:cs="Arial"/>
          <w:b/>
          <w:u w:val="single"/>
        </w:rPr>
      </w:pPr>
    </w:p>
    <w:p w:rsidR="002B3058" w:rsidRDefault="002B3058" w:rsidP="002B3058">
      <w:pPr>
        <w:rPr>
          <w:rFonts w:ascii="Arial" w:hAnsi="Arial" w:cs="Arial"/>
        </w:rPr>
      </w:pPr>
      <w:r>
        <w:rPr>
          <w:rFonts w:ascii="Arial" w:hAnsi="Arial" w:cs="Arial"/>
          <w:b/>
          <w:bCs/>
        </w:rPr>
        <w:t xml:space="preserve">Local level (Blue) </w:t>
      </w:r>
      <w:r>
        <w:rPr>
          <w:rFonts w:ascii="Arial" w:hAnsi="Arial" w:cs="Arial"/>
        </w:rPr>
        <w:t>- Intelligence gathering by local authorities (Las) via established links to the FSA. FSA fields Operations and the FSA Rapid Response Team also operate on a local level.</w:t>
      </w:r>
    </w:p>
    <w:p w:rsidR="002B3058" w:rsidRDefault="002B3058" w:rsidP="002B3058">
      <w:pPr>
        <w:rPr>
          <w:rFonts w:ascii="Arial" w:hAnsi="Arial" w:cs="Arial"/>
        </w:rPr>
      </w:pPr>
    </w:p>
    <w:p w:rsidR="002B3058" w:rsidRDefault="002B3058" w:rsidP="002B3058">
      <w:pPr>
        <w:rPr>
          <w:rFonts w:ascii="Arial" w:hAnsi="Arial" w:cs="Arial"/>
        </w:rPr>
      </w:pPr>
      <w:r>
        <w:rPr>
          <w:rFonts w:ascii="Arial" w:hAnsi="Arial" w:cs="Arial"/>
          <w:b/>
          <w:bCs/>
        </w:rPr>
        <w:t xml:space="preserve">Regional Level (Yellow) </w:t>
      </w:r>
      <w:r>
        <w:rPr>
          <w:rFonts w:ascii="Arial" w:hAnsi="Arial" w:cs="Arial"/>
        </w:rPr>
        <w:t xml:space="preserve"> - There is regional co-ordination of </w:t>
      </w:r>
      <w:proofErr w:type="spellStart"/>
      <w:r>
        <w:rPr>
          <w:rFonts w:ascii="Arial" w:hAnsi="Arial" w:cs="Arial"/>
        </w:rPr>
        <w:t>LAs</w:t>
      </w:r>
      <w:proofErr w:type="spellEnd"/>
      <w:r>
        <w:rPr>
          <w:rFonts w:ascii="Arial" w:hAnsi="Arial" w:cs="Arial"/>
        </w:rPr>
        <w:t xml:space="preserve"> and regional </w:t>
      </w:r>
      <w:proofErr w:type="spellStart"/>
      <w:r>
        <w:rPr>
          <w:rFonts w:ascii="Arial" w:hAnsi="Arial" w:cs="Arial"/>
        </w:rPr>
        <w:t>co-ordinators</w:t>
      </w:r>
      <w:proofErr w:type="spellEnd"/>
      <w:r>
        <w:rPr>
          <w:rFonts w:ascii="Arial" w:hAnsi="Arial" w:cs="Arial"/>
        </w:rPr>
        <w:t xml:space="preserve"> or chairs of the regional co-ordination groups. Trading Standards </w:t>
      </w:r>
      <w:proofErr w:type="spellStart"/>
      <w:r>
        <w:rPr>
          <w:rFonts w:ascii="Arial" w:hAnsi="Arial" w:cs="Arial"/>
        </w:rPr>
        <w:t>Scambusters</w:t>
      </w:r>
      <w:proofErr w:type="spellEnd"/>
      <w:r>
        <w:rPr>
          <w:rFonts w:ascii="Arial" w:hAnsi="Arial" w:cs="Arial"/>
        </w:rPr>
        <w:t xml:space="preserve"> teams also work regionally. The FSA via the Regional Team link to the LA regional groups. The FSA in the DAs also have strong links to their </w:t>
      </w:r>
      <w:proofErr w:type="spellStart"/>
      <w:r>
        <w:rPr>
          <w:rFonts w:ascii="Arial" w:hAnsi="Arial" w:cs="Arial"/>
        </w:rPr>
        <w:t>LAs</w:t>
      </w:r>
      <w:proofErr w:type="spellEnd"/>
      <w:r>
        <w:rPr>
          <w:rFonts w:ascii="Arial" w:hAnsi="Arial" w:cs="Arial"/>
        </w:rPr>
        <w:t xml:space="preserve">. The FSA have Regional Intelligence Officers  and the GAIN network operates regionally. The Regional </w:t>
      </w:r>
      <w:proofErr w:type="spellStart"/>
      <w:r>
        <w:rPr>
          <w:rFonts w:ascii="Arial" w:hAnsi="Arial" w:cs="Arial"/>
        </w:rPr>
        <w:t>Organised</w:t>
      </w:r>
      <w:proofErr w:type="spellEnd"/>
      <w:r>
        <w:rPr>
          <w:rFonts w:ascii="Arial" w:hAnsi="Arial" w:cs="Arial"/>
        </w:rPr>
        <w:t xml:space="preserve"> Crime Units are a collaboration of police forces  and other regulators / enforcement bodies such as </w:t>
      </w:r>
      <w:proofErr w:type="spellStart"/>
      <w:r>
        <w:rPr>
          <w:rFonts w:ascii="Arial" w:hAnsi="Arial" w:cs="Arial"/>
        </w:rPr>
        <w:t>HMRC</w:t>
      </w:r>
      <w:proofErr w:type="spellEnd"/>
      <w:r>
        <w:rPr>
          <w:rFonts w:ascii="Arial" w:hAnsi="Arial" w:cs="Arial"/>
        </w:rPr>
        <w:t xml:space="preserve"> or UK Border Agency.</w:t>
      </w:r>
    </w:p>
    <w:p w:rsidR="002B3058" w:rsidRDefault="002B3058" w:rsidP="002B3058">
      <w:pPr>
        <w:rPr>
          <w:rFonts w:ascii="Arial" w:hAnsi="Arial" w:cs="Arial"/>
        </w:rPr>
      </w:pPr>
      <w:r>
        <w:rPr>
          <w:rFonts w:ascii="Arial" w:hAnsi="Arial" w:cs="Arial"/>
        </w:rPr>
        <w:t xml:space="preserve">Co-ordination at the regional Level is shown in </w:t>
      </w:r>
      <w:r>
        <w:rPr>
          <w:rFonts w:ascii="Arial" w:hAnsi="Arial" w:cs="Arial"/>
          <w:b/>
          <w:bCs/>
        </w:rPr>
        <w:t xml:space="preserve">Brown - </w:t>
      </w:r>
      <w:r>
        <w:rPr>
          <w:rFonts w:ascii="Arial" w:hAnsi="Arial" w:cs="Arial"/>
        </w:rPr>
        <w:t> this comprises resilience planning, training, development of regional policy and admin.</w:t>
      </w:r>
    </w:p>
    <w:p w:rsidR="002B3058" w:rsidRDefault="002B3058" w:rsidP="002B3058">
      <w:pPr>
        <w:rPr>
          <w:rFonts w:ascii="Arial" w:hAnsi="Arial" w:cs="Arial"/>
        </w:rPr>
      </w:pPr>
    </w:p>
    <w:p w:rsidR="002B3058" w:rsidRDefault="002B3058" w:rsidP="002B3058">
      <w:pPr>
        <w:rPr>
          <w:rFonts w:ascii="Arial" w:hAnsi="Arial" w:cs="Arial"/>
          <w:b/>
          <w:bCs/>
        </w:rPr>
      </w:pPr>
      <w:r>
        <w:rPr>
          <w:rFonts w:ascii="Arial" w:hAnsi="Arial" w:cs="Arial"/>
          <w:b/>
          <w:bCs/>
        </w:rPr>
        <w:t xml:space="preserve">National level (Green) - </w:t>
      </w:r>
      <w:r>
        <w:rPr>
          <w:rFonts w:ascii="Arial" w:hAnsi="Arial" w:cs="Arial"/>
        </w:rPr>
        <w:t xml:space="preserve"> The FSA Food crime Unit links to various Government Departments, Agencies and central </w:t>
      </w:r>
      <w:proofErr w:type="spellStart"/>
      <w:r>
        <w:rPr>
          <w:rFonts w:ascii="Arial" w:hAnsi="Arial" w:cs="Arial"/>
        </w:rPr>
        <w:t>co-ordinated</w:t>
      </w:r>
      <w:proofErr w:type="spellEnd"/>
      <w:r>
        <w:rPr>
          <w:rFonts w:ascii="Arial" w:hAnsi="Arial" w:cs="Arial"/>
        </w:rPr>
        <w:t xml:space="preserve"> enforcement bodies with a food crime interest. Sources  of intelligence at the National Level are shown in </w:t>
      </w:r>
      <w:r>
        <w:rPr>
          <w:rFonts w:ascii="Arial" w:hAnsi="Arial" w:cs="Arial"/>
          <w:b/>
          <w:bCs/>
        </w:rPr>
        <w:t>Brown .</w:t>
      </w:r>
    </w:p>
    <w:p w:rsidR="002B3058" w:rsidRDefault="002B3058" w:rsidP="002B3058">
      <w:pPr>
        <w:rPr>
          <w:rFonts w:ascii="Arial" w:hAnsi="Arial" w:cs="Arial"/>
          <w:b/>
          <w:bCs/>
        </w:rPr>
      </w:pPr>
    </w:p>
    <w:p w:rsidR="002B3058" w:rsidRDefault="002B3058" w:rsidP="002B3058">
      <w:pPr>
        <w:rPr>
          <w:rFonts w:ascii="Arial" w:hAnsi="Arial" w:cs="Arial"/>
        </w:rPr>
      </w:pPr>
      <w:r>
        <w:rPr>
          <w:rFonts w:ascii="Arial" w:hAnsi="Arial" w:cs="Arial"/>
          <w:b/>
          <w:bCs/>
        </w:rPr>
        <w:t>International Level (Pink)</w:t>
      </w:r>
      <w:r>
        <w:rPr>
          <w:rFonts w:ascii="Arial" w:hAnsi="Arial" w:cs="Arial"/>
        </w:rPr>
        <w:t xml:space="preserve"> -  these are self-explanatory.</w:t>
      </w:r>
    </w:p>
    <w:p w:rsidR="002B3058" w:rsidRDefault="002B3058" w:rsidP="009F3BD5">
      <w:pPr>
        <w:rPr>
          <w:rFonts w:ascii="Arial" w:hAnsi="Arial" w:cs="Arial"/>
        </w:rPr>
      </w:pPr>
    </w:p>
    <w:p w:rsidR="002B3058" w:rsidRDefault="002B3058"/>
    <w:p w:rsidR="00C7362C" w:rsidRDefault="002B3058" w:rsidP="002B3058">
      <w:pPr>
        <w:spacing w:line="276" w:lineRule="auto"/>
        <w:rPr>
          <w:rFonts w:ascii="Arial" w:hAnsi="Arial" w:cs="Arial"/>
          <w:b/>
          <w:u w:val="single"/>
        </w:rPr>
      </w:pPr>
      <w:r>
        <w:rPr>
          <w:rFonts w:ascii="Arial" w:hAnsi="Arial" w:cs="Arial"/>
          <w:b/>
          <w:u w:val="single"/>
        </w:rPr>
        <w:object w:dxaOrig="7216" w:dyaOrig="5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8pt;height:302.25pt" o:ole="">
            <v:imagedata r:id="rId11" o:title=""/>
          </v:shape>
          <o:OLEObject Type="Embed" ProgID="PowerPoint.Show.12" ShapeID="_x0000_i1025" DrawAspect="Content" ObjectID="_1547968004" r:id="rId12"/>
        </w:object>
      </w:r>
    </w:p>
    <w:p w:rsidR="00C7362C" w:rsidRPr="002B3058" w:rsidRDefault="00C7362C" w:rsidP="0019259C">
      <w:pPr>
        <w:rPr>
          <w:rFonts w:ascii="Arial" w:hAnsi="Arial" w:cs="Arial"/>
          <w:b/>
          <w:u w:val="single"/>
        </w:rPr>
      </w:pPr>
    </w:p>
    <w:sectPr w:rsidR="00C7362C" w:rsidRPr="002B3058" w:rsidSect="00537989">
      <w:footerReference w:type="default" r:id="rId13"/>
      <w:pgSz w:w="11906" w:h="16838"/>
      <w:pgMar w:top="851" w:right="1021" w:bottom="96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DB0" w:rsidRDefault="00DF2DB0" w:rsidP="00DF6FFB">
      <w:r>
        <w:separator/>
      </w:r>
    </w:p>
  </w:endnote>
  <w:endnote w:type="continuationSeparator" w:id="0">
    <w:p w:rsidR="00DF2DB0" w:rsidRDefault="00DF2DB0" w:rsidP="00DF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B72" w:rsidRPr="0098212C" w:rsidRDefault="003B4B72" w:rsidP="0098212C">
    <w:pPr>
      <w:jc w:val="center"/>
    </w:pPr>
    <w:r>
      <w:fldChar w:fldCharType="begin"/>
    </w:r>
    <w:r>
      <w:instrText xml:space="preserve"> PAGE   \* MERGEFORMAT </w:instrText>
    </w:r>
    <w:r>
      <w:fldChar w:fldCharType="separate"/>
    </w:r>
    <w:r w:rsidR="00374DB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DB0" w:rsidRDefault="00DF2DB0" w:rsidP="00DF6FFB">
      <w:r>
        <w:separator/>
      </w:r>
    </w:p>
  </w:footnote>
  <w:footnote w:type="continuationSeparator" w:id="0">
    <w:p w:rsidR="00DF2DB0" w:rsidRDefault="00DF2DB0" w:rsidP="00DF6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C41"/>
    <w:multiLevelType w:val="hybridMultilevel"/>
    <w:tmpl w:val="8B8C1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741057"/>
    <w:multiLevelType w:val="hybridMultilevel"/>
    <w:tmpl w:val="99FE0DD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764A4F"/>
    <w:multiLevelType w:val="hybridMultilevel"/>
    <w:tmpl w:val="A196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EC57C5"/>
    <w:multiLevelType w:val="hybridMultilevel"/>
    <w:tmpl w:val="7A7A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BF0328"/>
    <w:multiLevelType w:val="multilevel"/>
    <w:tmpl w:val="97AE7D30"/>
    <w:lvl w:ilvl="0">
      <w:start w:val="7"/>
      <w:numFmt w:val="decimal"/>
      <w:lvlText w:val="%1."/>
      <w:lvlJc w:val="left"/>
      <w:pPr>
        <w:ind w:left="1637" w:hanging="360"/>
      </w:pPr>
      <w:rPr>
        <w:rFonts w:hint="default"/>
        <w:b/>
      </w:rPr>
    </w:lvl>
    <w:lvl w:ilvl="1">
      <w:start w:val="1"/>
      <w:numFmt w:val="decimal"/>
      <w:lvlText w:val="%1.%2."/>
      <w:lvlJc w:val="left"/>
      <w:pPr>
        <w:ind w:left="2069" w:hanging="432"/>
      </w:pPr>
      <w:rPr>
        <w:rFonts w:hint="default"/>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5">
    <w:nsid w:val="0A591B2A"/>
    <w:multiLevelType w:val="multilevel"/>
    <w:tmpl w:val="B37AF6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B835361"/>
    <w:multiLevelType w:val="multilevel"/>
    <w:tmpl w:val="B37AF6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C5304DD"/>
    <w:multiLevelType w:val="hybridMultilevel"/>
    <w:tmpl w:val="854A0B0C"/>
    <w:lvl w:ilvl="0" w:tplc="08090001">
      <w:start w:val="1"/>
      <w:numFmt w:val="bullet"/>
      <w:lvlText w:val=""/>
      <w:lvlJc w:val="left"/>
      <w:pPr>
        <w:ind w:left="720" w:hanging="360"/>
      </w:pPr>
      <w:rPr>
        <w:rFonts w:ascii="Symbol" w:hAnsi="Symbol"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8846E7"/>
    <w:multiLevelType w:val="hybridMultilevel"/>
    <w:tmpl w:val="35C8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9E2D7C"/>
    <w:multiLevelType w:val="hybridMultilevel"/>
    <w:tmpl w:val="0E7E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C9601F"/>
    <w:multiLevelType w:val="multilevel"/>
    <w:tmpl w:val="D914629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3182F60"/>
    <w:multiLevelType w:val="hybridMultilevel"/>
    <w:tmpl w:val="69926C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39B537D"/>
    <w:multiLevelType w:val="hybridMultilevel"/>
    <w:tmpl w:val="97449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14135BF4"/>
    <w:multiLevelType w:val="hybridMultilevel"/>
    <w:tmpl w:val="52948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nsid w:val="15313DAE"/>
    <w:multiLevelType w:val="multilevel"/>
    <w:tmpl w:val="B37AF6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7A835EB"/>
    <w:multiLevelType w:val="hybridMultilevel"/>
    <w:tmpl w:val="BC327B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18DC7577"/>
    <w:multiLevelType w:val="multilevel"/>
    <w:tmpl w:val="73BEB6F0"/>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07E27A0"/>
    <w:multiLevelType w:val="multilevel"/>
    <w:tmpl w:val="EB8A9E0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184015D"/>
    <w:multiLevelType w:val="multilevel"/>
    <w:tmpl w:val="E0268DB4"/>
    <w:lvl w:ilvl="0">
      <w:start w:val="2"/>
      <w:numFmt w:val="none"/>
      <w:lvlText w:val="3.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6E312AB"/>
    <w:multiLevelType w:val="hybridMultilevel"/>
    <w:tmpl w:val="B156C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7564701"/>
    <w:multiLevelType w:val="hybridMultilevel"/>
    <w:tmpl w:val="4F16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7B86E6B"/>
    <w:multiLevelType w:val="hybridMultilevel"/>
    <w:tmpl w:val="8D1870FC"/>
    <w:lvl w:ilvl="0" w:tplc="6BCE33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84A5B7C"/>
    <w:multiLevelType w:val="multilevel"/>
    <w:tmpl w:val="B37AF6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9DD3244"/>
    <w:multiLevelType w:val="hybridMultilevel"/>
    <w:tmpl w:val="4E5A37AE"/>
    <w:lvl w:ilvl="0" w:tplc="6BCE33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B2C7334"/>
    <w:multiLevelType w:val="multilevel"/>
    <w:tmpl w:val="5BD8D32A"/>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2D746E21"/>
    <w:multiLevelType w:val="hybridMultilevel"/>
    <w:tmpl w:val="DD362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6428E2"/>
    <w:multiLevelType w:val="hybridMultilevel"/>
    <w:tmpl w:val="0400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35D2C29"/>
    <w:multiLevelType w:val="hybridMultilevel"/>
    <w:tmpl w:val="D918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42B0E07"/>
    <w:multiLevelType w:val="multilevel"/>
    <w:tmpl w:val="D914629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42E164C"/>
    <w:multiLevelType w:val="hybridMultilevel"/>
    <w:tmpl w:val="2BB88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54D7EEE"/>
    <w:multiLevelType w:val="hybridMultilevel"/>
    <w:tmpl w:val="80B8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5635086"/>
    <w:multiLevelType w:val="hybridMultilevel"/>
    <w:tmpl w:val="6E504FE2"/>
    <w:lvl w:ilvl="0" w:tplc="08090001">
      <w:start w:val="1"/>
      <w:numFmt w:val="bullet"/>
      <w:lvlText w:val=""/>
      <w:lvlJc w:val="left"/>
      <w:pPr>
        <w:ind w:left="720" w:hanging="360"/>
      </w:pPr>
      <w:rPr>
        <w:rFonts w:ascii="Symbol" w:hAnsi="Symbol"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58B4B78"/>
    <w:multiLevelType w:val="multilevel"/>
    <w:tmpl w:val="EB8A9E0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5FD5A17"/>
    <w:multiLevelType w:val="hybridMultilevel"/>
    <w:tmpl w:val="4066EE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361E4897"/>
    <w:multiLevelType w:val="hybridMultilevel"/>
    <w:tmpl w:val="F872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66A319E"/>
    <w:multiLevelType w:val="hybridMultilevel"/>
    <w:tmpl w:val="7D9C5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36F62AFE"/>
    <w:multiLevelType w:val="hybridMultilevel"/>
    <w:tmpl w:val="1062B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3AEB13A1"/>
    <w:multiLevelType w:val="hybridMultilevel"/>
    <w:tmpl w:val="6F9E6A1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3CC77183"/>
    <w:multiLevelType w:val="hybridMultilevel"/>
    <w:tmpl w:val="6EA05592"/>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hint="default"/>
      </w:rPr>
    </w:lvl>
  </w:abstractNum>
  <w:abstractNum w:abstractNumId="39">
    <w:nsid w:val="3D8737DB"/>
    <w:multiLevelType w:val="multilevel"/>
    <w:tmpl w:val="376A49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3F433787"/>
    <w:multiLevelType w:val="hybridMultilevel"/>
    <w:tmpl w:val="05EC8432"/>
    <w:lvl w:ilvl="0" w:tplc="60261C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3FAF7082"/>
    <w:multiLevelType w:val="multilevel"/>
    <w:tmpl w:val="867019BE"/>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0151426"/>
    <w:multiLevelType w:val="hybridMultilevel"/>
    <w:tmpl w:val="6002CA72"/>
    <w:lvl w:ilvl="0" w:tplc="6BCE33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40E97846"/>
    <w:multiLevelType w:val="hybridMultilevel"/>
    <w:tmpl w:val="493CF2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436078EF"/>
    <w:multiLevelType w:val="hybridMultilevel"/>
    <w:tmpl w:val="5234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36133A7"/>
    <w:multiLevelType w:val="multilevel"/>
    <w:tmpl w:val="D914629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44443A76"/>
    <w:multiLevelType w:val="hybridMultilevel"/>
    <w:tmpl w:val="E97AA10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nsid w:val="455D3C9E"/>
    <w:multiLevelType w:val="hybridMultilevel"/>
    <w:tmpl w:val="4E440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nsid w:val="48872FA5"/>
    <w:multiLevelType w:val="multilevel"/>
    <w:tmpl w:val="BC024B4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96B48C9"/>
    <w:multiLevelType w:val="hybridMultilevel"/>
    <w:tmpl w:val="1B144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4A1122E8"/>
    <w:multiLevelType w:val="hybridMultilevel"/>
    <w:tmpl w:val="BEB23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nsid w:val="4A6414D1"/>
    <w:multiLevelType w:val="hybridMultilevel"/>
    <w:tmpl w:val="2E1C5C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nsid w:val="4D4B03AD"/>
    <w:multiLevelType w:val="hybridMultilevel"/>
    <w:tmpl w:val="886AC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E085D1B"/>
    <w:multiLevelType w:val="hybridMultilevel"/>
    <w:tmpl w:val="A588D540"/>
    <w:lvl w:ilvl="0" w:tplc="08090001">
      <w:start w:val="1"/>
      <w:numFmt w:val="bullet"/>
      <w:lvlText w:val=""/>
      <w:lvlJc w:val="left"/>
      <w:pPr>
        <w:ind w:left="1080" w:hanging="360"/>
      </w:pPr>
      <w:rPr>
        <w:rFonts w:ascii="Symbol" w:hAnsi="Symbol" w:hint="default"/>
        <w:b w:val="0"/>
        <w:i w:val="0"/>
        <w:sz w:val="24"/>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nsid w:val="4EDF0706"/>
    <w:multiLevelType w:val="multilevel"/>
    <w:tmpl w:val="EB8A9E0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4F11763E"/>
    <w:multiLevelType w:val="hybridMultilevel"/>
    <w:tmpl w:val="D9C27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nsid w:val="52247A6E"/>
    <w:multiLevelType w:val="hybridMultilevel"/>
    <w:tmpl w:val="8C727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28F0BE7"/>
    <w:multiLevelType w:val="hybridMultilevel"/>
    <w:tmpl w:val="0622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4AE5FA3"/>
    <w:multiLevelType w:val="multilevel"/>
    <w:tmpl w:val="D914629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56A82D9A"/>
    <w:multiLevelType w:val="multilevel"/>
    <w:tmpl w:val="51FCB21C"/>
    <w:lvl w:ilvl="0">
      <w:start w:val="42"/>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574541B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576041AA"/>
    <w:multiLevelType w:val="hybridMultilevel"/>
    <w:tmpl w:val="04D47F4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2">
    <w:nsid w:val="58561754"/>
    <w:multiLevelType w:val="multilevel"/>
    <w:tmpl w:val="E0268DB4"/>
    <w:lvl w:ilvl="0">
      <w:start w:val="2"/>
      <w:numFmt w:val="none"/>
      <w:lvlText w:val="3.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nsid w:val="593D50D8"/>
    <w:multiLevelType w:val="multilevel"/>
    <w:tmpl w:val="EB8A9E0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59D32C5A"/>
    <w:multiLevelType w:val="multilevel"/>
    <w:tmpl w:val="B37AF6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5B952510"/>
    <w:multiLevelType w:val="hybridMultilevel"/>
    <w:tmpl w:val="FCCA7694"/>
    <w:lvl w:ilvl="0" w:tplc="08090001">
      <w:start w:val="1"/>
      <w:numFmt w:val="bullet"/>
      <w:lvlText w:val=""/>
      <w:lvlJc w:val="left"/>
      <w:pPr>
        <w:ind w:left="360" w:hanging="360"/>
      </w:pPr>
      <w:rPr>
        <w:rFonts w:ascii="Symbol" w:hAnsi="Symbol"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nsid w:val="5D171436"/>
    <w:multiLevelType w:val="hybridMultilevel"/>
    <w:tmpl w:val="176AAAB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7">
    <w:nsid w:val="5EFB7DD2"/>
    <w:multiLevelType w:val="hybridMultilevel"/>
    <w:tmpl w:val="5C92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F2610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5F8F3ABC"/>
    <w:multiLevelType w:val="hybridMultilevel"/>
    <w:tmpl w:val="EDBA9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nsid w:val="601727CF"/>
    <w:multiLevelType w:val="multilevel"/>
    <w:tmpl w:val="155AA33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60706B8F"/>
    <w:multiLevelType w:val="multilevel"/>
    <w:tmpl w:val="B37AF6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nsid w:val="63B566CA"/>
    <w:multiLevelType w:val="hybridMultilevel"/>
    <w:tmpl w:val="EA649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nsid w:val="652804EE"/>
    <w:multiLevelType w:val="hybridMultilevel"/>
    <w:tmpl w:val="8428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78E052A"/>
    <w:multiLevelType w:val="hybridMultilevel"/>
    <w:tmpl w:val="F4005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nsid w:val="6CCE64BD"/>
    <w:multiLevelType w:val="hybridMultilevel"/>
    <w:tmpl w:val="16B0C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6DFB0930"/>
    <w:multiLevelType w:val="hybridMultilevel"/>
    <w:tmpl w:val="0432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1CC0271"/>
    <w:multiLevelType w:val="multilevel"/>
    <w:tmpl w:val="8B5CBF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nsid w:val="724B7FC6"/>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770E20D0"/>
    <w:multiLevelType w:val="multilevel"/>
    <w:tmpl w:val="B37AF6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nsid w:val="77EC5FC9"/>
    <w:multiLevelType w:val="multilevel"/>
    <w:tmpl w:val="E0268DB4"/>
    <w:lvl w:ilvl="0">
      <w:start w:val="2"/>
      <w:numFmt w:val="none"/>
      <w:lvlText w:val="3.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7A695CB6"/>
    <w:multiLevelType w:val="multilevel"/>
    <w:tmpl w:val="D914629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nsid w:val="7AF962E0"/>
    <w:multiLevelType w:val="multilevel"/>
    <w:tmpl w:val="0472FD00"/>
    <w:lvl w:ilvl="0">
      <w:start w:val="3"/>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3">
    <w:nsid w:val="7B647DA1"/>
    <w:multiLevelType w:val="hybridMultilevel"/>
    <w:tmpl w:val="DF7E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7F14775F"/>
    <w:multiLevelType w:val="hybridMultilevel"/>
    <w:tmpl w:val="97D65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7FC3388A"/>
    <w:multiLevelType w:val="hybridMultilevel"/>
    <w:tmpl w:val="BCC21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8"/>
  </w:num>
  <w:num w:numId="2">
    <w:abstractNumId w:val="53"/>
  </w:num>
  <w:num w:numId="3">
    <w:abstractNumId w:val="31"/>
  </w:num>
  <w:num w:numId="4">
    <w:abstractNumId w:val="7"/>
  </w:num>
  <w:num w:numId="5">
    <w:abstractNumId w:val="15"/>
  </w:num>
  <w:num w:numId="6">
    <w:abstractNumId w:val="65"/>
  </w:num>
  <w:num w:numId="7">
    <w:abstractNumId w:val="35"/>
  </w:num>
  <w:num w:numId="8">
    <w:abstractNumId w:val="29"/>
  </w:num>
  <w:num w:numId="9">
    <w:abstractNumId w:val="1"/>
  </w:num>
  <w:num w:numId="10">
    <w:abstractNumId w:val="72"/>
  </w:num>
  <w:num w:numId="11">
    <w:abstractNumId w:val="49"/>
  </w:num>
  <w:num w:numId="12">
    <w:abstractNumId w:val="6"/>
  </w:num>
  <w:num w:numId="13">
    <w:abstractNumId w:val="3"/>
  </w:num>
  <w:num w:numId="14">
    <w:abstractNumId w:val="27"/>
  </w:num>
  <w:num w:numId="15">
    <w:abstractNumId w:val="57"/>
  </w:num>
  <w:num w:numId="16">
    <w:abstractNumId w:val="44"/>
  </w:num>
  <w:num w:numId="17">
    <w:abstractNumId w:val="70"/>
  </w:num>
  <w:num w:numId="18">
    <w:abstractNumId w:val="12"/>
  </w:num>
  <w:num w:numId="19">
    <w:abstractNumId w:val="43"/>
  </w:num>
  <w:num w:numId="20">
    <w:abstractNumId w:val="26"/>
  </w:num>
  <w:num w:numId="21">
    <w:abstractNumId w:val="38"/>
  </w:num>
  <w:num w:numId="22">
    <w:abstractNumId w:val="51"/>
  </w:num>
  <w:num w:numId="23">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num>
  <w:num w:numId="25">
    <w:abstractNumId w:val="13"/>
  </w:num>
  <w:num w:numId="26">
    <w:abstractNumId w:val="2"/>
  </w:num>
  <w:num w:numId="27">
    <w:abstractNumId w:val="34"/>
  </w:num>
  <w:num w:numId="28">
    <w:abstractNumId w:val="9"/>
  </w:num>
  <w:num w:numId="29">
    <w:abstractNumId w:val="30"/>
  </w:num>
  <w:num w:numId="30">
    <w:abstractNumId w:val="66"/>
  </w:num>
  <w:num w:numId="31">
    <w:abstractNumId w:val="25"/>
  </w:num>
  <w:num w:numId="32">
    <w:abstractNumId w:val="36"/>
  </w:num>
  <w:num w:numId="33">
    <w:abstractNumId w:val="85"/>
  </w:num>
  <w:num w:numId="34">
    <w:abstractNumId w:val="37"/>
  </w:num>
  <w:num w:numId="35">
    <w:abstractNumId w:val="46"/>
  </w:num>
  <w:num w:numId="36">
    <w:abstractNumId w:val="74"/>
  </w:num>
  <w:num w:numId="37">
    <w:abstractNumId w:val="11"/>
  </w:num>
  <w:num w:numId="38">
    <w:abstractNumId w:val="33"/>
  </w:num>
  <w:num w:numId="39">
    <w:abstractNumId w:val="73"/>
  </w:num>
  <w:num w:numId="40">
    <w:abstractNumId w:val="82"/>
  </w:num>
  <w:num w:numId="41">
    <w:abstractNumId w:val="77"/>
  </w:num>
  <w:num w:numId="42">
    <w:abstractNumId w:val="24"/>
  </w:num>
  <w:num w:numId="43">
    <w:abstractNumId w:val="59"/>
  </w:num>
  <w:num w:numId="44">
    <w:abstractNumId w:val="39"/>
  </w:num>
  <w:num w:numId="45">
    <w:abstractNumId w:val="16"/>
  </w:num>
  <w:num w:numId="46">
    <w:abstractNumId w:val="69"/>
  </w:num>
  <w:num w:numId="47">
    <w:abstractNumId w:val="58"/>
  </w:num>
  <w:num w:numId="48">
    <w:abstractNumId w:val="61"/>
  </w:num>
  <w:num w:numId="49">
    <w:abstractNumId w:val="75"/>
  </w:num>
  <w:num w:numId="50">
    <w:abstractNumId w:val="47"/>
  </w:num>
  <w:num w:numId="51">
    <w:abstractNumId w:val="76"/>
  </w:num>
  <w:num w:numId="52">
    <w:abstractNumId w:val="84"/>
  </w:num>
  <w:num w:numId="53">
    <w:abstractNumId w:val="23"/>
  </w:num>
  <w:num w:numId="54">
    <w:abstractNumId w:val="21"/>
  </w:num>
  <w:num w:numId="55">
    <w:abstractNumId w:val="42"/>
  </w:num>
  <w:num w:numId="56">
    <w:abstractNumId w:val="56"/>
  </w:num>
  <w:num w:numId="57">
    <w:abstractNumId w:val="60"/>
  </w:num>
  <w:num w:numId="58">
    <w:abstractNumId w:val="17"/>
  </w:num>
  <w:num w:numId="59">
    <w:abstractNumId w:val="4"/>
  </w:num>
  <w:num w:numId="60">
    <w:abstractNumId w:val="41"/>
  </w:num>
  <w:num w:numId="61">
    <w:abstractNumId w:val="32"/>
  </w:num>
  <w:num w:numId="62">
    <w:abstractNumId w:val="54"/>
  </w:num>
  <w:num w:numId="63">
    <w:abstractNumId w:val="63"/>
  </w:num>
  <w:num w:numId="64">
    <w:abstractNumId w:val="67"/>
  </w:num>
  <w:num w:numId="65">
    <w:abstractNumId w:val="40"/>
  </w:num>
  <w:num w:numId="66">
    <w:abstractNumId w:val="68"/>
  </w:num>
  <w:num w:numId="67">
    <w:abstractNumId w:val="80"/>
  </w:num>
  <w:num w:numId="68">
    <w:abstractNumId w:val="18"/>
  </w:num>
  <w:num w:numId="69">
    <w:abstractNumId w:val="62"/>
  </w:num>
  <w:num w:numId="70">
    <w:abstractNumId w:val="81"/>
  </w:num>
  <w:num w:numId="71">
    <w:abstractNumId w:val="52"/>
  </w:num>
  <w:num w:numId="72">
    <w:abstractNumId w:val="0"/>
  </w:num>
  <w:num w:numId="73">
    <w:abstractNumId w:val="58"/>
  </w:num>
  <w:num w:numId="74">
    <w:abstractNumId w:val="28"/>
  </w:num>
  <w:num w:numId="75">
    <w:abstractNumId w:val="45"/>
  </w:num>
  <w:num w:numId="76">
    <w:abstractNumId w:val="14"/>
  </w:num>
  <w:num w:numId="77">
    <w:abstractNumId w:val="10"/>
  </w:num>
  <w:num w:numId="78">
    <w:abstractNumId w:val="55"/>
  </w:num>
  <w:num w:numId="79">
    <w:abstractNumId w:val="19"/>
  </w:num>
  <w:num w:numId="80">
    <w:abstractNumId w:val="83"/>
  </w:num>
  <w:num w:numId="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num>
  <w:num w:numId="83">
    <w:abstractNumId w:val="71"/>
  </w:num>
  <w:num w:numId="84">
    <w:abstractNumId w:val="79"/>
  </w:num>
  <w:num w:numId="85">
    <w:abstractNumId w:val="5"/>
  </w:num>
  <w:num w:numId="86">
    <w:abstractNumId w:val="22"/>
  </w:num>
  <w:num w:numId="8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2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84"/>
    <w:rsid w:val="000018CB"/>
    <w:rsid w:val="000030E8"/>
    <w:rsid w:val="000038BA"/>
    <w:rsid w:val="00005556"/>
    <w:rsid w:val="00005BAF"/>
    <w:rsid w:val="000069AA"/>
    <w:rsid w:val="000069D3"/>
    <w:rsid w:val="00006E7B"/>
    <w:rsid w:val="00006ED6"/>
    <w:rsid w:val="0000738F"/>
    <w:rsid w:val="00007ECD"/>
    <w:rsid w:val="00010F60"/>
    <w:rsid w:val="00011000"/>
    <w:rsid w:val="00011273"/>
    <w:rsid w:val="000112CC"/>
    <w:rsid w:val="0001168E"/>
    <w:rsid w:val="000119CF"/>
    <w:rsid w:val="00012293"/>
    <w:rsid w:val="000134B5"/>
    <w:rsid w:val="00013634"/>
    <w:rsid w:val="000147F1"/>
    <w:rsid w:val="00016566"/>
    <w:rsid w:val="00017345"/>
    <w:rsid w:val="00017A15"/>
    <w:rsid w:val="00020876"/>
    <w:rsid w:val="0002138F"/>
    <w:rsid w:val="00022211"/>
    <w:rsid w:val="00023856"/>
    <w:rsid w:val="000238B6"/>
    <w:rsid w:val="000244D5"/>
    <w:rsid w:val="00024E63"/>
    <w:rsid w:val="000256B7"/>
    <w:rsid w:val="000271B6"/>
    <w:rsid w:val="00027CB7"/>
    <w:rsid w:val="00027D0B"/>
    <w:rsid w:val="00031B60"/>
    <w:rsid w:val="00032F38"/>
    <w:rsid w:val="00033F5B"/>
    <w:rsid w:val="000375F0"/>
    <w:rsid w:val="0004134B"/>
    <w:rsid w:val="000420E7"/>
    <w:rsid w:val="00043C6E"/>
    <w:rsid w:val="00044209"/>
    <w:rsid w:val="00044958"/>
    <w:rsid w:val="0004504D"/>
    <w:rsid w:val="00045273"/>
    <w:rsid w:val="00045442"/>
    <w:rsid w:val="00045A7D"/>
    <w:rsid w:val="000462DE"/>
    <w:rsid w:val="0004714D"/>
    <w:rsid w:val="00047576"/>
    <w:rsid w:val="00050EF3"/>
    <w:rsid w:val="0005118B"/>
    <w:rsid w:val="00051859"/>
    <w:rsid w:val="00051EB7"/>
    <w:rsid w:val="00053702"/>
    <w:rsid w:val="0005380A"/>
    <w:rsid w:val="00053C18"/>
    <w:rsid w:val="00061B95"/>
    <w:rsid w:val="000635DB"/>
    <w:rsid w:val="00063D70"/>
    <w:rsid w:val="0006478E"/>
    <w:rsid w:val="00064DE3"/>
    <w:rsid w:val="00065866"/>
    <w:rsid w:val="000662EB"/>
    <w:rsid w:val="00066C38"/>
    <w:rsid w:val="00066E51"/>
    <w:rsid w:val="00066E85"/>
    <w:rsid w:val="000676D8"/>
    <w:rsid w:val="00067E26"/>
    <w:rsid w:val="00067F90"/>
    <w:rsid w:val="000710C1"/>
    <w:rsid w:val="00071227"/>
    <w:rsid w:val="00072603"/>
    <w:rsid w:val="000726D1"/>
    <w:rsid w:val="00072C08"/>
    <w:rsid w:val="0007378F"/>
    <w:rsid w:val="00073BF5"/>
    <w:rsid w:val="000752FB"/>
    <w:rsid w:val="0007672B"/>
    <w:rsid w:val="0008249E"/>
    <w:rsid w:val="000826E9"/>
    <w:rsid w:val="00082BA8"/>
    <w:rsid w:val="00083929"/>
    <w:rsid w:val="00085808"/>
    <w:rsid w:val="00085918"/>
    <w:rsid w:val="00087265"/>
    <w:rsid w:val="00090385"/>
    <w:rsid w:val="00090E49"/>
    <w:rsid w:val="00091A2E"/>
    <w:rsid w:val="00091C30"/>
    <w:rsid w:val="00093129"/>
    <w:rsid w:val="00093E1E"/>
    <w:rsid w:val="00093F21"/>
    <w:rsid w:val="00094F6E"/>
    <w:rsid w:val="00095F18"/>
    <w:rsid w:val="0009604F"/>
    <w:rsid w:val="0009673B"/>
    <w:rsid w:val="00096780"/>
    <w:rsid w:val="0009790E"/>
    <w:rsid w:val="0009791E"/>
    <w:rsid w:val="000A1FF5"/>
    <w:rsid w:val="000A3C05"/>
    <w:rsid w:val="000A3EFA"/>
    <w:rsid w:val="000A4047"/>
    <w:rsid w:val="000A459F"/>
    <w:rsid w:val="000A6079"/>
    <w:rsid w:val="000A7104"/>
    <w:rsid w:val="000A7CA9"/>
    <w:rsid w:val="000B0A41"/>
    <w:rsid w:val="000B1151"/>
    <w:rsid w:val="000B3C7A"/>
    <w:rsid w:val="000B486B"/>
    <w:rsid w:val="000B4A12"/>
    <w:rsid w:val="000B5AD5"/>
    <w:rsid w:val="000B61FC"/>
    <w:rsid w:val="000B631D"/>
    <w:rsid w:val="000B6EDA"/>
    <w:rsid w:val="000B6EEE"/>
    <w:rsid w:val="000B78BD"/>
    <w:rsid w:val="000C0060"/>
    <w:rsid w:val="000C13E5"/>
    <w:rsid w:val="000C2550"/>
    <w:rsid w:val="000C2ADF"/>
    <w:rsid w:val="000C38ED"/>
    <w:rsid w:val="000C3A11"/>
    <w:rsid w:val="000C3A59"/>
    <w:rsid w:val="000C4AE3"/>
    <w:rsid w:val="000C5462"/>
    <w:rsid w:val="000C5E16"/>
    <w:rsid w:val="000C74A3"/>
    <w:rsid w:val="000C752F"/>
    <w:rsid w:val="000C782A"/>
    <w:rsid w:val="000D04E6"/>
    <w:rsid w:val="000D1576"/>
    <w:rsid w:val="000D20FE"/>
    <w:rsid w:val="000D2BA5"/>
    <w:rsid w:val="000D2E20"/>
    <w:rsid w:val="000D3057"/>
    <w:rsid w:val="000D3435"/>
    <w:rsid w:val="000D6E3A"/>
    <w:rsid w:val="000D7525"/>
    <w:rsid w:val="000D7B2B"/>
    <w:rsid w:val="000E1826"/>
    <w:rsid w:val="000E1A65"/>
    <w:rsid w:val="000E3A9F"/>
    <w:rsid w:val="000E47B9"/>
    <w:rsid w:val="000E4C96"/>
    <w:rsid w:val="000E5C95"/>
    <w:rsid w:val="000E6A99"/>
    <w:rsid w:val="000E72F9"/>
    <w:rsid w:val="000F150E"/>
    <w:rsid w:val="000F2945"/>
    <w:rsid w:val="000F2ED1"/>
    <w:rsid w:val="000F2FEC"/>
    <w:rsid w:val="000F3772"/>
    <w:rsid w:val="000F4C36"/>
    <w:rsid w:val="000F594D"/>
    <w:rsid w:val="000F59CB"/>
    <w:rsid w:val="001005BD"/>
    <w:rsid w:val="00102AF1"/>
    <w:rsid w:val="00104B4D"/>
    <w:rsid w:val="00107298"/>
    <w:rsid w:val="00107421"/>
    <w:rsid w:val="00107741"/>
    <w:rsid w:val="001105DD"/>
    <w:rsid w:val="00110EF9"/>
    <w:rsid w:val="00113051"/>
    <w:rsid w:val="00113D97"/>
    <w:rsid w:val="00116CAD"/>
    <w:rsid w:val="00117D7E"/>
    <w:rsid w:val="00120DA3"/>
    <w:rsid w:val="001210A3"/>
    <w:rsid w:val="001215E8"/>
    <w:rsid w:val="00121D84"/>
    <w:rsid w:val="00122C73"/>
    <w:rsid w:val="00123A9C"/>
    <w:rsid w:val="00126B02"/>
    <w:rsid w:val="0012735B"/>
    <w:rsid w:val="00127B1B"/>
    <w:rsid w:val="0013146F"/>
    <w:rsid w:val="0013184F"/>
    <w:rsid w:val="001318A4"/>
    <w:rsid w:val="00133BA3"/>
    <w:rsid w:val="00135A6C"/>
    <w:rsid w:val="00136E18"/>
    <w:rsid w:val="0013763D"/>
    <w:rsid w:val="00137659"/>
    <w:rsid w:val="00137937"/>
    <w:rsid w:val="0014008C"/>
    <w:rsid w:val="00141C69"/>
    <w:rsid w:val="00141FDC"/>
    <w:rsid w:val="00143741"/>
    <w:rsid w:val="00144051"/>
    <w:rsid w:val="00144E8D"/>
    <w:rsid w:val="00145D39"/>
    <w:rsid w:val="00146E96"/>
    <w:rsid w:val="00147F3A"/>
    <w:rsid w:val="0015078D"/>
    <w:rsid w:val="00150E79"/>
    <w:rsid w:val="00150F06"/>
    <w:rsid w:val="001511E6"/>
    <w:rsid w:val="0015198D"/>
    <w:rsid w:val="001527AB"/>
    <w:rsid w:val="00153E5B"/>
    <w:rsid w:val="00154C35"/>
    <w:rsid w:val="00155620"/>
    <w:rsid w:val="0015634C"/>
    <w:rsid w:val="00157CD5"/>
    <w:rsid w:val="00160F28"/>
    <w:rsid w:val="001632F1"/>
    <w:rsid w:val="0016351F"/>
    <w:rsid w:val="001642E5"/>
    <w:rsid w:val="00165E61"/>
    <w:rsid w:val="00167491"/>
    <w:rsid w:val="0017069F"/>
    <w:rsid w:val="00171778"/>
    <w:rsid w:val="001718BC"/>
    <w:rsid w:val="00171CB7"/>
    <w:rsid w:val="00171E55"/>
    <w:rsid w:val="00171F9E"/>
    <w:rsid w:val="0017319A"/>
    <w:rsid w:val="0017657D"/>
    <w:rsid w:val="00176CA9"/>
    <w:rsid w:val="00177086"/>
    <w:rsid w:val="00177CFD"/>
    <w:rsid w:val="00183012"/>
    <w:rsid w:val="00183477"/>
    <w:rsid w:val="00183DAD"/>
    <w:rsid w:val="001842E0"/>
    <w:rsid w:val="001851A4"/>
    <w:rsid w:val="001860D0"/>
    <w:rsid w:val="00186D44"/>
    <w:rsid w:val="0019097B"/>
    <w:rsid w:val="00191B85"/>
    <w:rsid w:val="0019259C"/>
    <w:rsid w:val="001930DF"/>
    <w:rsid w:val="00194747"/>
    <w:rsid w:val="00194797"/>
    <w:rsid w:val="0019489E"/>
    <w:rsid w:val="001951C3"/>
    <w:rsid w:val="0019698E"/>
    <w:rsid w:val="001A03F2"/>
    <w:rsid w:val="001A084D"/>
    <w:rsid w:val="001A106D"/>
    <w:rsid w:val="001A21EE"/>
    <w:rsid w:val="001A2EEF"/>
    <w:rsid w:val="001A3C5C"/>
    <w:rsid w:val="001A42FF"/>
    <w:rsid w:val="001A734B"/>
    <w:rsid w:val="001A7BC5"/>
    <w:rsid w:val="001B0081"/>
    <w:rsid w:val="001B09CC"/>
    <w:rsid w:val="001B0D9C"/>
    <w:rsid w:val="001B0E61"/>
    <w:rsid w:val="001B28E0"/>
    <w:rsid w:val="001B3250"/>
    <w:rsid w:val="001B3831"/>
    <w:rsid w:val="001B3E1D"/>
    <w:rsid w:val="001B45A6"/>
    <w:rsid w:val="001B56EC"/>
    <w:rsid w:val="001B58A3"/>
    <w:rsid w:val="001B6E02"/>
    <w:rsid w:val="001B7451"/>
    <w:rsid w:val="001B75D1"/>
    <w:rsid w:val="001C2BA4"/>
    <w:rsid w:val="001C3375"/>
    <w:rsid w:val="001C48A9"/>
    <w:rsid w:val="001C5966"/>
    <w:rsid w:val="001C79E2"/>
    <w:rsid w:val="001C7E2B"/>
    <w:rsid w:val="001D0707"/>
    <w:rsid w:val="001D1612"/>
    <w:rsid w:val="001D16B7"/>
    <w:rsid w:val="001D1F68"/>
    <w:rsid w:val="001D49EB"/>
    <w:rsid w:val="001D582E"/>
    <w:rsid w:val="001D5E31"/>
    <w:rsid w:val="001D6BAD"/>
    <w:rsid w:val="001E0F17"/>
    <w:rsid w:val="001E1A36"/>
    <w:rsid w:val="001E262F"/>
    <w:rsid w:val="001E386F"/>
    <w:rsid w:val="001E4476"/>
    <w:rsid w:val="001E4F61"/>
    <w:rsid w:val="001E6405"/>
    <w:rsid w:val="001E71C2"/>
    <w:rsid w:val="001E78DE"/>
    <w:rsid w:val="001F23D8"/>
    <w:rsid w:val="001F2E55"/>
    <w:rsid w:val="001F36FB"/>
    <w:rsid w:val="001F49A1"/>
    <w:rsid w:val="001F4E51"/>
    <w:rsid w:val="001F617A"/>
    <w:rsid w:val="001F6513"/>
    <w:rsid w:val="00200075"/>
    <w:rsid w:val="00200BE3"/>
    <w:rsid w:val="00200C70"/>
    <w:rsid w:val="002015D1"/>
    <w:rsid w:val="0020161B"/>
    <w:rsid w:val="002023BD"/>
    <w:rsid w:val="00203000"/>
    <w:rsid w:val="002062C3"/>
    <w:rsid w:val="002066E3"/>
    <w:rsid w:val="00206B4C"/>
    <w:rsid w:val="00220EE8"/>
    <w:rsid w:val="00222BEC"/>
    <w:rsid w:val="002238B3"/>
    <w:rsid w:val="00225738"/>
    <w:rsid w:val="00225944"/>
    <w:rsid w:val="00225E88"/>
    <w:rsid w:val="0022626E"/>
    <w:rsid w:val="00226A93"/>
    <w:rsid w:val="002304B3"/>
    <w:rsid w:val="00230FC3"/>
    <w:rsid w:val="00233740"/>
    <w:rsid w:val="0023419E"/>
    <w:rsid w:val="00234B96"/>
    <w:rsid w:val="0023532D"/>
    <w:rsid w:val="00236D4B"/>
    <w:rsid w:val="00237F08"/>
    <w:rsid w:val="00240901"/>
    <w:rsid w:val="00240E69"/>
    <w:rsid w:val="00241B27"/>
    <w:rsid w:val="00243238"/>
    <w:rsid w:val="002434BE"/>
    <w:rsid w:val="00245BA2"/>
    <w:rsid w:val="0024637A"/>
    <w:rsid w:val="00247B6C"/>
    <w:rsid w:val="00247B6F"/>
    <w:rsid w:val="002500B8"/>
    <w:rsid w:val="00250384"/>
    <w:rsid w:val="00252429"/>
    <w:rsid w:val="0025249C"/>
    <w:rsid w:val="00252860"/>
    <w:rsid w:val="00252B90"/>
    <w:rsid w:val="00252CC2"/>
    <w:rsid w:val="00253608"/>
    <w:rsid w:val="00254D81"/>
    <w:rsid w:val="00254E66"/>
    <w:rsid w:val="002558DC"/>
    <w:rsid w:val="00256239"/>
    <w:rsid w:val="002579A9"/>
    <w:rsid w:val="00260459"/>
    <w:rsid w:val="00260DE1"/>
    <w:rsid w:val="00260EA1"/>
    <w:rsid w:val="00261135"/>
    <w:rsid w:val="0026170E"/>
    <w:rsid w:val="0026348B"/>
    <w:rsid w:val="00264633"/>
    <w:rsid w:val="00264A63"/>
    <w:rsid w:val="00264AA3"/>
    <w:rsid w:val="002663B1"/>
    <w:rsid w:val="00266B0A"/>
    <w:rsid w:val="00266BAC"/>
    <w:rsid w:val="00266CBF"/>
    <w:rsid w:val="002707EC"/>
    <w:rsid w:val="00270E44"/>
    <w:rsid w:val="00273470"/>
    <w:rsid w:val="00273A54"/>
    <w:rsid w:val="00273F9C"/>
    <w:rsid w:val="002755A2"/>
    <w:rsid w:val="00280408"/>
    <w:rsid w:val="002809C7"/>
    <w:rsid w:val="00280F64"/>
    <w:rsid w:val="0028420C"/>
    <w:rsid w:val="00284D11"/>
    <w:rsid w:val="00286AA9"/>
    <w:rsid w:val="00286B5F"/>
    <w:rsid w:val="002873AB"/>
    <w:rsid w:val="00290828"/>
    <w:rsid w:val="00291A43"/>
    <w:rsid w:val="002927AB"/>
    <w:rsid w:val="00293330"/>
    <w:rsid w:val="002936EA"/>
    <w:rsid w:val="00293DA8"/>
    <w:rsid w:val="002952BF"/>
    <w:rsid w:val="0029658C"/>
    <w:rsid w:val="002970EE"/>
    <w:rsid w:val="00297655"/>
    <w:rsid w:val="00297F05"/>
    <w:rsid w:val="002A0127"/>
    <w:rsid w:val="002A1049"/>
    <w:rsid w:val="002A1221"/>
    <w:rsid w:val="002A14F3"/>
    <w:rsid w:val="002A3EF1"/>
    <w:rsid w:val="002B19C3"/>
    <w:rsid w:val="002B290C"/>
    <w:rsid w:val="002B3058"/>
    <w:rsid w:val="002B326C"/>
    <w:rsid w:val="002B3D76"/>
    <w:rsid w:val="002B779B"/>
    <w:rsid w:val="002C02B6"/>
    <w:rsid w:val="002C03F3"/>
    <w:rsid w:val="002C11D4"/>
    <w:rsid w:val="002C184D"/>
    <w:rsid w:val="002C2344"/>
    <w:rsid w:val="002C5D5C"/>
    <w:rsid w:val="002C66FC"/>
    <w:rsid w:val="002C7881"/>
    <w:rsid w:val="002D07C2"/>
    <w:rsid w:val="002D089A"/>
    <w:rsid w:val="002D08E6"/>
    <w:rsid w:val="002D15EC"/>
    <w:rsid w:val="002D1861"/>
    <w:rsid w:val="002D1E0A"/>
    <w:rsid w:val="002D27DB"/>
    <w:rsid w:val="002D37E6"/>
    <w:rsid w:val="002D3FD9"/>
    <w:rsid w:val="002D4038"/>
    <w:rsid w:val="002D49F1"/>
    <w:rsid w:val="002D59DC"/>
    <w:rsid w:val="002D7D2E"/>
    <w:rsid w:val="002E092A"/>
    <w:rsid w:val="002E117C"/>
    <w:rsid w:val="002E1E89"/>
    <w:rsid w:val="002E2688"/>
    <w:rsid w:val="002E2AE9"/>
    <w:rsid w:val="002E322B"/>
    <w:rsid w:val="002E4C91"/>
    <w:rsid w:val="002E6811"/>
    <w:rsid w:val="002E6EAB"/>
    <w:rsid w:val="002E7240"/>
    <w:rsid w:val="002E73DE"/>
    <w:rsid w:val="002E78A0"/>
    <w:rsid w:val="002E7E31"/>
    <w:rsid w:val="002F0B17"/>
    <w:rsid w:val="002F21F0"/>
    <w:rsid w:val="002F322C"/>
    <w:rsid w:val="002F34A1"/>
    <w:rsid w:val="002F3A8E"/>
    <w:rsid w:val="002F3CA9"/>
    <w:rsid w:val="002F4369"/>
    <w:rsid w:val="002F480C"/>
    <w:rsid w:val="002F6072"/>
    <w:rsid w:val="002F72CC"/>
    <w:rsid w:val="003010CD"/>
    <w:rsid w:val="003043A9"/>
    <w:rsid w:val="0030450D"/>
    <w:rsid w:val="00304B88"/>
    <w:rsid w:val="00305463"/>
    <w:rsid w:val="0030600A"/>
    <w:rsid w:val="0030649A"/>
    <w:rsid w:val="0031062A"/>
    <w:rsid w:val="003135AD"/>
    <w:rsid w:val="00313A9C"/>
    <w:rsid w:val="0031612E"/>
    <w:rsid w:val="0031705C"/>
    <w:rsid w:val="003173EC"/>
    <w:rsid w:val="0031776C"/>
    <w:rsid w:val="00317B57"/>
    <w:rsid w:val="00320461"/>
    <w:rsid w:val="003208BA"/>
    <w:rsid w:val="003217D8"/>
    <w:rsid w:val="00321F1D"/>
    <w:rsid w:val="003234EF"/>
    <w:rsid w:val="003242C3"/>
    <w:rsid w:val="00324B15"/>
    <w:rsid w:val="003250B8"/>
    <w:rsid w:val="00325477"/>
    <w:rsid w:val="00325868"/>
    <w:rsid w:val="003273A3"/>
    <w:rsid w:val="003278B2"/>
    <w:rsid w:val="00331BEB"/>
    <w:rsid w:val="00333771"/>
    <w:rsid w:val="003347EE"/>
    <w:rsid w:val="003348B1"/>
    <w:rsid w:val="00336351"/>
    <w:rsid w:val="003363A5"/>
    <w:rsid w:val="00341218"/>
    <w:rsid w:val="003413A4"/>
    <w:rsid w:val="00342724"/>
    <w:rsid w:val="00343F7D"/>
    <w:rsid w:val="00345212"/>
    <w:rsid w:val="00345AB9"/>
    <w:rsid w:val="00345BCA"/>
    <w:rsid w:val="00346349"/>
    <w:rsid w:val="003469A7"/>
    <w:rsid w:val="003508AD"/>
    <w:rsid w:val="003516EA"/>
    <w:rsid w:val="003525B1"/>
    <w:rsid w:val="003530CA"/>
    <w:rsid w:val="003559A0"/>
    <w:rsid w:val="003561F8"/>
    <w:rsid w:val="003569CF"/>
    <w:rsid w:val="0036156E"/>
    <w:rsid w:val="00361732"/>
    <w:rsid w:val="00361D8D"/>
    <w:rsid w:val="003628AB"/>
    <w:rsid w:val="00363787"/>
    <w:rsid w:val="00363D08"/>
    <w:rsid w:val="0036439E"/>
    <w:rsid w:val="00365842"/>
    <w:rsid w:val="003672ED"/>
    <w:rsid w:val="00367C5A"/>
    <w:rsid w:val="00367D62"/>
    <w:rsid w:val="00367EA4"/>
    <w:rsid w:val="00370962"/>
    <w:rsid w:val="00370F5E"/>
    <w:rsid w:val="00372696"/>
    <w:rsid w:val="00372C4E"/>
    <w:rsid w:val="0037346F"/>
    <w:rsid w:val="0037479A"/>
    <w:rsid w:val="00374DBE"/>
    <w:rsid w:val="0037509D"/>
    <w:rsid w:val="00375639"/>
    <w:rsid w:val="003771AC"/>
    <w:rsid w:val="00382206"/>
    <w:rsid w:val="00382579"/>
    <w:rsid w:val="00382675"/>
    <w:rsid w:val="00386C6B"/>
    <w:rsid w:val="003871E4"/>
    <w:rsid w:val="0038741E"/>
    <w:rsid w:val="00390241"/>
    <w:rsid w:val="0039196A"/>
    <w:rsid w:val="0039221A"/>
    <w:rsid w:val="00393CF4"/>
    <w:rsid w:val="0039572A"/>
    <w:rsid w:val="00395C77"/>
    <w:rsid w:val="00395E1B"/>
    <w:rsid w:val="0039628A"/>
    <w:rsid w:val="003969E8"/>
    <w:rsid w:val="00397560"/>
    <w:rsid w:val="003A2E08"/>
    <w:rsid w:val="003A3409"/>
    <w:rsid w:val="003A3845"/>
    <w:rsid w:val="003A3A8D"/>
    <w:rsid w:val="003A50D7"/>
    <w:rsid w:val="003A55C6"/>
    <w:rsid w:val="003A78E6"/>
    <w:rsid w:val="003B02F0"/>
    <w:rsid w:val="003B0FD2"/>
    <w:rsid w:val="003B1B40"/>
    <w:rsid w:val="003B262D"/>
    <w:rsid w:val="003B4B72"/>
    <w:rsid w:val="003B4BA7"/>
    <w:rsid w:val="003B4D59"/>
    <w:rsid w:val="003B69CA"/>
    <w:rsid w:val="003B7871"/>
    <w:rsid w:val="003B7DCE"/>
    <w:rsid w:val="003C0A0F"/>
    <w:rsid w:val="003C1570"/>
    <w:rsid w:val="003C221F"/>
    <w:rsid w:val="003C3F6F"/>
    <w:rsid w:val="003C41CD"/>
    <w:rsid w:val="003C5FB9"/>
    <w:rsid w:val="003C66DC"/>
    <w:rsid w:val="003C682E"/>
    <w:rsid w:val="003C6ACA"/>
    <w:rsid w:val="003C7AF2"/>
    <w:rsid w:val="003C7C39"/>
    <w:rsid w:val="003D0A8A"/>
    <w:rsid w:val="003D0BDD"/>
    <w:rsid w:val="003D1CF9"/>
    <w:rsid w:val="003D2F44"/>
    <w:rsid w:val="003D42F9"/>
    <w:rsid w:val="003D5521"/>
    <w:rsid w:val="003D67E2"/>
    <w:rsid w:val="003D6CEA"/>
    <w:rsid w:val="003D7521"/>
    <w:rsid w:val="003D7861"/>
    <w:rsid w:val="003E0F6B"/>
    <w:rsid w:val="003E1365"/>
    <w:rsid w:val="003E1880"/>
    <w:rsid w:val="003E2753"/>
    <w:rsid w:val="003E293D"/>
    <w:rsid w:val="003E4755"/>
    <w:rsid w:val="003E4E34"/>
    <w:rsid w:val="003E5FF3"/>
    <w:rsid w:val="003E69C6"/>
    <w:rsid w:val="003E74E0"/>
    <w:rsid w:val="003E7767"/>
    <w:rsid w:val="003E77E5"/>
    <w:rsid w:val="003F1691"/>
    <w:rsid w:val="003F26C2"/>
    <w:rsid w:val="003F403F"/>
    <w:rsid w:val="003F4B4E"/>
    <w:rsid w:val="003F529B"/>
    <w:rsid w:val="003F58F8"/>
    <w:rsid w:val="003F5B5F"/>
    <w:rsid w:val="003F5F81"/>
    <w:rsid w:val="003F746A"/>
    <w:rsid w:val="004027FF"/>
    <w:rsid w:val="00403017"/>
    <w:rsid w:val="004044DE"/>
    <w:rsid w:val="004057DF"/>
    <w:rsid w:val="0041070F"/>
    <w:rsid w:val="00410A0D"/>
    <w:rsid w:val="004113FB"/>
    <w:rsid w:val="004128E2"/>
    <w:rsid w:val="0041476E"/>
    <w:rsid w:val="00414866"/>
    <w:rsid w:val="004160D8"/>
    <w:rsid w:val="00416986"/>
    <w:rsid w:val="00417080"/>
    <w:rsid w:val="00417D1E"/>
    <w:rsid w:val="00420A55"/>
    <w:rsid w:val="00422517"/>
    <w:rsid w:val="004228F0"/>
    <w:rsid w:val="00423094"/>
    <w:rsid w:val="004248CC"/>
    <w:rsid w:val="004251E2"/>
    <w:rsid w:val="004253E6"/>
    <w:rsid w:val="00425F1E"/>
    <w:rsid w:val="00425F63"/>
    <w:rsid w:val="00426C33"/>
    <w:rsid w:val="00427AC0"/>
    <w:rsid w:val="004301F4"/>
    <w:rsid w:val="00430735"/>
    <w:rsid w:val="004314AB"/>
    <w:rsid w:val="004325F8"/>
    <w:rsid w:val="00432B2F"/>
    <w:rsid w:val="00432C86"/>
    <w:rsid w:val="00433080"/>
    <w:rsid w:val="004331C2"/>
    <w:rsid w:val="00433E27"/>
    <w:rsid w:val="00435597"/>
    <w:rsid w:val="00436947"/>
    <w:rsid w:val="0043773B"/>
    <w:rsid w:val="00442985"/>
    <w:rsid w:val="00443559"/>
    <w:rsid w:val="00443E0C"/>
    <w:rsid w:val="00445F74"/>
    <w:rsid w:val="0044736F"/>
    <w:rsid w:val="0044737F"/>
    <w:rsid w:val="00447440"/>
    <w:rsid w:val="00447601"/>
    <w:rsid w:val="004513E3"/>
    <w:rsid w:val="004516DD"/>
    <w:rsid w:val="004526C9"/>
    <w:rsid w:val="004537CA"/>
    <w:rsid w:val="0045485C"/>
    <w:rsid w:val="0045718A"/>
    <w:rsid w:val="00462B5E"/>
    <w:rsid w:val="00463397"/>
    <w:rsid w:val="00465CEA"/>
    <w:rsid w:val="004668E5"/>
    <w:rsid w:val="00466F84"/>
    <w:rsid w:val="00470D6D"/>
    <w:rsid w:val="00471360"/>
    <w:rsid w:val="00472602"/>
    <w:rsid w:val="00472630"/>
    <w:rsid w:val="004737CC"/>
    <w:rsid w:val="0047456A"/>
    <w:rsid w:val="00474971"/>
    <w:rsid w:val="00475638"/>
    <w:rsid w:val="00475DFF"/>
    <w:rsid w:val="00476139"/>
    <w:rsid w:val="004767E4"/>
    <w:rsid w:val="00477AE0"/>
    <w:rsid w:val="00477C31"/>
    <w:rsid w:val="0048009C"/>
    <w:rsid w:val="00480914"/>
    <w:rsid w:val="004810D2"/>
    <w:rsid w:val="00482DD8"/>
    <w:rsid w:val="00484F1F"/>
    <w:rsid w:val="004855A8"/>
    <w:rsid w:val="00485615"/>
    <w:rsid w:val="0048572C"/>
    <w:rsid w:val="00485FCC"/>
    <w:rsid w:val="00487293"/>
    <w:rsid w:val="00487793"/>
    <w:rsid w:val="00487AF3"/>
    <w:rsid w:val="00490073"/>
    <w:rsid w:val="00492537"/>
    <w:rsid w:val="00492C8C"/>
    <w:rsid w:val="00492D93"/>
    <w:rsid w:val="00494A7A"/>
    <w:rsid w:val="00495DB0"/>
    <w:rsid w:val="00495DFB"/>
    <w:rsid w:val="004966C4"/>
    <w:rsid w:val="0049687A"/>
    <w:rsid w:val="004970B3"/>
    <w:rsid w:val="00497B55"/>
    <w:rsid w:val="004A0842"/>
    <w:rsid w:val="004A1FCE"/>
    <w:rsid w:val="004A225A"/>
    <w:rsid w:val="004A2649"/>
    <w:rsid w:val="004A3BBF"/>
    <w:rsid w:val="004A407D"/>
    <w:rsid w:val="004A4621"/>
    <w:rsid w:val="004A4AE8"/>
    <w:rsid w:val="004A4E3C"/>
    <w:rsid w:val="004A50B2"/>
    <w:rsid w:val="004A577B"/>
    <w:rsid w:val="004A5835"/>
    <w:rsid w:val="004A740F"/>
    <w:rsid w:val="004B013F"/>
    <w:rsid w:val="004B01B7"/>
    <w:rsid w:val="004B0CA1"/>
    <w:rsid w:val="004B20CB"/>
    <w:rsid w:val="004B2BB0"/>
    <w:rsid w:val="004B2E48"/>
    <w:rsid w:val="004B5936"/>
    <w:rsid w:val="004B5EBE"/>
    <w:rsid w:val="004B6351"/>
    <w:rsid w:val="004B66BF"/>
    <w:rsid w:val="004B7A3D"/>
    <w:rsid w:val="004B7E51"/>
    <w:rsid w:val="004C01BD"/>
    <w:rsid w:val="004C03C0"/>
    <w:rsid w:val="004C27F1"/>
    <w:rsid w:val="004C2A5F"/>
    <w:rsid w:val="004C3108"/>
    <w:rsid w:val="004C32D9"/>
    <w:rsid w:val="004C3B49"/>
    <w:rsid w:val="004C4482"/>
    <w:rsid w:val="004C4F2F"/>
    <w:rsid w:val="004C56E7"/>
    <w:rsid w:val="004C5909"/>
    <w:rsid w:val="004C6AF8"/>
    <w:rsid w:val="004D10F6"/>
    <w:rsid w:val="004D1C07"/>
    <w:rsid w:val="004D1F26"/>
    <w:rsid w:val="004D3409"/>
    <w:rsid w:val="004D3527"/>
    <w:rsid w:val="004D493F"/>
    <w:rsid w:val="004D4B7C"/>
    <w:rsid w:val="004D6653"/>
    <w:rsid w:val="004D6661"/>
    <w:rsid w:val="004D7224"/>
    <w:rsid w:val="004D7A0D"/>
    <w:rsid w:val="004E023E"/>
    <w:rsid w:val="004E03C6"/>
    <w:rsid w:val="004E03EC"/>
    <w:rsid w:val="004E1A2C"/>
    <w:rsid w:val="004E2A95"/>
    <w:rsid w:val="004E2FD0"/>
    <w:rsid w:val="004E5229"/>
    <w:rsid w:val="004E589B"/>
    <w:rsid w:val="004E5EEC"/>
    <w:rsid w:val="004E641B"/>
    <w:rsid w:val="004E65EC"/>
    <w:rsid w:val="004E7845"/>
    <w:rsid w:val="004F0282"/>
    <w:rsid w:val="004F0430"/>
    <w:rsid w:val="004F0953"/>
    <w:rsid w:val="004F140C"/>
    <w:rsid w:val="004F15CC"/>
    <w:rsid w:val="004F172F"/>
    <w:rsid w:val="004F25F8"/>
    <w:rsid w:val="004F28F5"/>
    <w:rsid w:val="004F3052"/>
    <w:rsid w:val="004F372B"/>
    <w:rsid w:val="004F3788"/>
    <w:rsid w:val="004F390C"/>
    <w:rsid w:val="004F44EA"/>
    <w:rsid w:val="004F4521"/>
    <w:rsid w:val="004F6724"/>
    <w:rsid w:val="0050135B"/>
    <w:rsid w:val="00501957"/>
    <w:rsid w:val="00501B55"/>
    <w:rsid w:val="00501C56"/>
    <w:rsid w:val="00503110"/>
    <w:rsid w:val="0050324A"/>
    <w:rsid w:val="0050368B"/>
    <w:rsid w:val="00505EF0"/>
    <w:rsid w:val="00506FAE"/>
    <w:rsid w:val="005113BB"/>
    <w:rsid w:val="005134D5"/>
    <w:rsid w:val="00514597"/>
    <w:rsid w:val="00515F25"/>
    <w:rsid w:val="00516A18"/>
    <w:rsid w:val="00516A21"/>
    <w:rsid w:val="00521468"/>
    <w:rsid w:val="005233C1"/>
    <w:rsid w:val="00524B3C"/>
    <w:rsid w:val="00524DB5"/>
    <w:rsid w:val="00525808"/>
    <w:rsid w:val="00526AB1"/>
    <w:rsid w:val="0053112C"/>
    <w:rsid w:val="00532A8F"/>
    <w:rsid w:val="005343C5"/>
    <w:rsid w:val="0053499F"/>
    <w:rsid w:val="00534C86"/>
    <w:rsid w:val="00534D70"/>
    <w:rsid w:val="00536D18"/>
    <w:rsid w:val="00537989"/>
    <w:rsid w:val="005403F0"/>
    <w:rsid w:val="00540429"/>
    <w:rsid w:val="00540F33"/>
    <w:rsid w:val="0054308A"/>
    <w:rsid w:val="00544266"/>
    <w:rsid w:val="0054474C"/>
    <w:rsid w:val="00545667"/>
    <w:rsid w:val="00545DD4"/>
    <w:rsid w:val="00547BCA"/>
    <w:rsid w:val="00550430"/>
    <w:rsid w:val="0055075B"/>
    <w:rsid w:val="005507B2"/>
    <w:rsid w:val="00551D89"/>
    <w:rsid w:val="005530B5"/>
    <w:rsid w:val="00554FC1"/>
    <w:rsid w:val="00555800"/>
    <w:rsid w:val="00555826"/>
    <w:rsid w:val="005559DF"/>
    <w:rsid w:val="00556749"/>
    <w:rsid w:val="0055724C"/>
    <w:rsid w:val="00560210"/>
    <w:rsid w:val="00562E07"/>
    <w:rsid w:val="00562E92"/>
    <w:rsid w:val="00563922"/>
    <w:rsid w:val="005658C8"/>
    <w:rsid w:val="00565B71"/>
    <w:rsid w:val="00566A2A"/>
    <w:rsid w:val="00566A38"/>
    <w:rsid w:val="00567169"/>
    <w:rsid w:val="00570A4B"/>
    <w:rsid w:val="00571800"/>
    <w:rsid w:val="00571B20"/>
    <w:rsid w:val="005725F8"/>
    <w:rsid w:val="005731C6"/>
    <w:rsid w:val="00574B9F"/>
    <w:rsid w:val="00575664"/>
    <w:rsid w:val="00576515"/>
    <w:rsid w:val="00577A57"/>
    <w:rsid w:val="005800B1"/>
    <w:rsid w:val="0058058A"/>
    <w:rsid w:val="005805A2"/>
    <w:rsid w:val="00580A7F"/>
    <w:rsid w:val="00582BA2"/>
    <w:rsid w:val="00582BC4"/>
    <w:rsid w:val="00583008"/>
    <w:rsid w:val="005836E4"/>
    <w:rsid w:val="00583B5D"/>
    <w:rsid w:val="00584099"/>
    <w:rsid w:val="0058416D"/>
    <w:rsid w:val="005849D7"/>
    <w:rsid w:val="0058650F"/>
    <w:rsid w:val="00590EF2"/>
    <w:rsid w:val="0059140D"/>
    <w:rsid w:val="00591A0A"/>
    <w:rsid w:val="00595E1E"/>
    <w:rsid w:val="005961AB"/>
    <w:rsid w:val="00597A0F"/>
    <w:rsid w:val="005A23F3"/>
    <w:rsid w:val="005A2E3F"/>
    <w:rsid w:val="005A2EB9"/>
    <w:rsid w:val="005A3389"/>
    <w:rsid w:val="005A3AEE"/>
    <w:rsid w:val="005A4B13"/>
    <w:rsid w:val="005A5276"/>
    <w:rsid w:val="005A56EA"/>
    <w:rsid w:val="005A5E5B"/>
    <w:rsid w:val="005A605B"/>
    <w:rsid w:val="005B0568"/>
    <w:rsid w:val="005B0B84"/>
    <w:rsid w:val="005B1B73"/>
    <w:rsid w:val="005B2851"/>
    <w:rsid w:val="005B2FCC"/>
    <w:rsid w:val="005B7925"/>
    <w:rsid w:val="005B7C14"/>
    <w:rsid w:val="005C1D4A"/>
    <w:rsid w:val="005C33AA"/>
    <w:rsid w:val="005C3403"/>
    <w:rsid w:val="005C36B7"/>
    <w:rsid w:val="005C3B6D"/>
    <w:rsid w:val="005C459F"/>
    <w:rsid w:val="005C48A3"/>
    <w:rsid w:val="005C4E07"/>
    <w:rsid w:val="005C7A0F"/>
    <w:rsid w:val="005C7D8F"/>
    <w:rsid w:val="005D188D"/>
    <w:rsid w:val="005D53F2"/>
    <w:rsid w:val="005D5421"/>
    <w:rsid w:val="005D5588"/>
    <w:rsid w:val="005D6977"/>
    <w:rsid w:val="005D6D6C"/>
    <w:rsid w:val="005D7EE4"/>
    <w:rsid w:val="005E076F"/>
    <w:rsid w:val="005E080B"/>
    <w:rsid w:val="005E11E8"/>
    <w:rsid w:val="005E2131"/>
    <w:rsid w:val="005E2ACE"/>
    <w:rsid w:val="005E2DFF"/>
    <w:rsid w:val="005E30A1"/>
    <w:rsid w:val="005E37DF"/>
    <w:rsid w:val="005E6159"/>
    <w:rsid w:val="005E749D"/>
    <w:rsid w:val="005F0751"/>
    <w:rsid w:val="005F0B62"/>
    <w:rsid w:val="005F0D72"/>
    <w:rsid w:val="005F13FD"/>
    <w:rsid w:val="005F1B03"/>
    <w:rsid w:val="005F1EB6"/>
    <w:rsid w:val="005F211C"/>
    <w:rsid w:val="005F502F"/>
    <w:rsid w:val="005F58AA"/>
    <w:rsid w:val="005F5C6C"/>
    <w:rsid w:val="005F5C79"/>
    <w:rsid w:val="005F7686"/>
    <w:rsid w:val="005F773F"/>
    <w:rsid w:val="005F7DF3"/>
    <w:rsid w:val="00601208"/>
    <w:rsid w:val="006025BD"/>
    <w:rsid w:val="0060292B"/>
    <w:rsid w:val="00603437"/>
    <w:rsid w:val="006038EE"/>
    <w:rsid w:val="00604C63"/>
    <w:rsid w:val="006076B9"/>
    <w:rsid w:val="006117CA"/>
    <w:rsid w:val="006118EB"/>
    <w:rsid w:val="00613E49"/>
    <w:rsid w:val="00615180"/>
    <w:rsid w:val="00616ADF"/>
    <w:rsid w:val="00617905"/>
    <w:rsid w:val="00617BEB"/>
    <w:rsid w:val="00621497"/>
    <w:rsid w:val="00622264"/>
    <w:rsid w:val="0062251E"/>
    <w:rsid w:val="00625D44"/>
    <w:rsid w:val="00632784"/>
    <w:rsid w:val="006327DA"/>
    <w:rsid w:val="00632F4A"/>
    <w:rsid w:val="00635402"/>
    <w:rsid w:val="00636968"/>
    <w:rsid w:val="00636EDE"/>
    <w:rsid w:val="00637374"/>
    <w:rsid w:val="00640312"/>
    <w:rsid w:val="00640DCA"/>
    <w:rsid w:val="00642518"/>
    <w:rsid w:val="00642864"/>
    <w:rsid w:val="006436F2"/>
    <w:rsid w:val="0064460B"/>
    <w:rsid w:val="006455C2"/>
    <w:rsid w:val="00645688"/>
    <w:rsid w:val="00645CE3"/>
    <w:rsid w:val="00645F74"/>
    <w:rsid w:val="006466AD"/>
    <w:rsid w:val="0064699F"/>
    <w:rsid w:val="00646EBC"/>
    <w:rsid w:val="0065016E"/>
    <w:rsid w:val="00650CB3"/>
    <w:rsid w:val="00653B5F"/>
    <w:rsid w:val="00653EB2"/>
    <w:rsid w:val="00654161"/>
    <w:rsid w:val="0065604A"/>
    <w:rsid w:val="006561F3"/>
    <w:rsid w:val="00656657"/>
    <w:rsid w:val="00657794"/>
    <w:rsid w:val="0066092C"/>
    <w:rsid w:val="00660A13"/>
    <w:rsid w:val="00663107"/>
    <w:rsid w:val="00664409"/>
    <w:rsid w:val="0066492E"/>
    <w:rsid w:val="0066634F"/>
    <w:rsid w:val="00666AB1"/>
    <w:rsid w:val="0066705C"/>
    <w:rsid w:val="00667F9F"/>
    <w:rsid w:val="006710D6"/>
    <w:rsid w:val="0067162A"/>
    <w:rsid w:val="00671643"/>
    <w:rsid w:val="00671FE0"/>
    <w:rsid w:val="00672885"/>
    <w:rsid w:val="00672FC9"/>
    <w:rsid w:val="00673B13"/>
    <w:rsid w:val="006744DB"/>
    <w:rsid w:val="00674543"/>
    <w:rsid w:val="00675F7F"/>
    <w:rsid w:val="00676638"/>
    <w:rsid w:val="00676709"/>
    <w:rsid w:val="00676883"/>
    <w:rsid w:val="00677413"/>
    <w:rsid w:val="0067745F"/>
    <w:rsid w:val="0068040A"/>
    <w:rsid w:val="00681B02"/>
    <w:rsid w:val="00681E4A"/>
    <w:rsid w:val="006820B6"/>
    <w:rsid w:val="006823DB"/>
    <w:rsid w:val="00682BAF"/>
    <w:rsid w:val="00683E9F"/>
    <w:rsid w:val="0068419E"/>
    <w:rsid w:val="00684737"/>
    <w:rsid w:val="006852AD"/>
    <w:rsid w:val="0068548D"/>
    <w:rsid w:val="0068590E"/>
    <w:rsid w:val="00685A0C"/>
    <w:rsid w:val="00685E82"/>
    <w:rsid w:val="00686C0D"/>
    <w:rsid w:val="00686F71"/>
    <w:rsid w:val="00687552"/>
    <w:rsid w:val="00691857"/>
    <w:rsid w:val="00691D0A"/>
    <w:rsid w:val="00692502"/>
    <w:rsid w:val="00693660"/>
    <w:rsid w:val="006948FA"/>
    <w:rsid w:val="00695220"/>
    <w:rsid w:val="00695A9D"/>
    <w:rsid w:val="006A1675"/>
    <w:rsid w:val="006A19A3"/>
    <w:rsid w:val="006A20DB"/>
    <w:rsid w:val="006A3948"/>
    <w:rsid w:val="006A3B8D"/>
    <w:rsid w:val="006A52B3"/>
    <w:rsid w:val="006A59BA"/>
    <w:rsid w:val="006A5E9E"/>
    <w:rsid w:val="006A5F31"/>
    <w:rsid w:val="006A70B7"/>
    <w:rsid w:val="006B01B7"/>
    <w:rsid w:val="006B055F"/>
    <w:rsid w:val="006B0FF3"/>
    <w:rsid w:val="006B1605"/>
    <w:rsid w:val="006B1765"/>
    <w:rsid w:val="006B25A3"/>
    <w:rsid w:val="006B43B6"/>
    <w:rsid w:val="006B4E45"/>
    <w:rsid w:val="006B6A3F"/>
    <w:rsid w:val="006B6F40"/>
    <w:rsid w:val="006B70AB"/>
    <w:rsid w:val="006B76C6"/>
    <w:rsid w:val="006B7904"/>
    <w:rsid w:val="006C0649"/>
    <w:rsid w:val="006C0EA3"/>
    <w:rsid w:val="006C1237"/>
    <w:rsid w:val="006C1AFE"/>
    <w:rsid w:val="006C1CBF"/>
    <w:rsid w:val="006C1DBE"/>
    <w:rsid w:val="006C4F9A"/>
    <w:rsid w:val="006C716C"/>
    <w:rsid w:val="006C762B"/>
    <w:rsid w:val="006C7713"/>
    <w:rsid w:val="006D0E1E"/>
    <w:rsid w:val="006D14F0"/>
    <w:rsid w:val="006D1B32"/>
    <w:rsid w:val="006D1D3A"/>
    <w:rsid w:val="006D2A83"/>
    <w:rsid w:val="006D3256"/>
    <w:rsid w:val="006D42AF"/>
    <w:rsid w:val="006D5648"/>
    <w:rsid w:val="006D56CA"/>
    <w:rsid w:val="006D579D"/>
    <w:rsid w:val="006D6290"/>
    <w:rsid w:val="006D6BBF"/>
    <w:rsid w:val="006D7520"/>
    <w:rsid w:val="006D7CB9"/>
    <w:rsid w:val="006E0A1E"/>
    <w:rsid w:val="006E1EE4"/>
    <w:rsid w:val="006E2EAE"/>
    <w:rsid w:val="006E3566"/>
    <w:rsid w:val="006E4940"/>
    <w:rsid w:val="006E74B8"/>
    <w:rsid w:val="006F016A"/>
    <w:rsid w:val="006F10A4"/>
    <w:rsid w:val="006F12BD"/>
    <w:rsid w:val="006F1ABC"/>
    <w:rsid w:val="006F324E"/>
    <w:rsid w:val="006F3A1F"/>
    <w:rsid w:val="006F4934"/>
    <w:rsid w:val="006F52EE"/>
    <w:rsid w:val="006F55C6"/>
    <w:rsid w:val="006F5E4E"/>
    <w:rsid w:val="006F62BA"/>
    <w:rsid w:val="006F630B"/>
    <w:rsid w:val="006F63F7"/>
    <w:rsid w:val="00701AD6"/>
    <w:rsid w:val="007029C7"/>
    <w:rsid w:val="007038F6"/>
    <w:rsid w:val="0070589C"/>
    <w:rsid w:val="00706405"/>
    <w:rsid w:val="00707FEE"/>
    <w:rsid w:val="00710850"/>
    <w:rsid w:val="00710D7E"/>
    <w:rsid w:val="007119E9"/>
    <w:rsid w:val="007122E2"/>
    <w:rsid w:val="00712BCD"/>
    <w:rsid w:val="00713593"/>
    <w:rsid w:val="00716F00"/>
    <w:rsid w:val="00717105"/>
    <w:rsid w:val="00717C66"/>
    <w:rsid w:val="007207A2"/>
    <w:rsid w:val="00722C2F"/>
    <w:rsid w:val="00722FB0"/>
    <w:rsid w:val="007231DB"/>
    <w:rsid w:val="0072520F"/>
    <w:rsid w:val="00725A03"/>
    <w:rsid w:val="00725BC6"/>
    <w:rsid w:val="00727175"/>
    <w:rsid w:val="00727538"/>
    <w:rsid w:val="00727B9A"/>
    <w:rsid w:val="007306D8"/>
    <w:rsid w:val="007338B5"/>
    <w:rsid w:val="00733EAF"/>
    <w:rsid w:val="007340FC"/>
    <w:rsid w:val="007348D1"/>
    <w:rsid w:val="0073491A"/>
    <w:rsid w:val="00734B0D"/>
    <w:rsid w:val="007358F2"/>
    <w:rsid w:val="00737CB1"/>
    <w:rsid w:val="007405BC"/>
    <w:rsid w:val="00740E46"/>
    <w:rsid w:val="00741B9B"/>
    <w:rsid w:val="0074426B"/>
    <w:rsid w:val="00744856"/>
    <w:rsid w:val="00745180"/>
    <w:rsid w:val="00745A84"/>
    <w:rsid w:val="00750C1E"/>
    <w:rsid w:val="0075158F"/>
    <w:rsid w:val="00753432"/>
    <w:rsid w:val="00754966"/>
    <w:rsid w:val="0075512D"/>
    <w:rsid w:val="00755353"/>
    <w:rsid w:val="0075555E"/>
    <w:rsid w:val="0075793D"/>
    <w:rsid w:val="00757976"/>
    <w:rsid w:val="00760224"/>
    <w:rsid w:val="007607BF"/>
    <w:rsid w:val="007607E6"/>
    <w:rsid w:val="007612BE"/>
    <w:rsid w:val="0076149E"/>
    <w:rsid w:val="00762A7C"/>
    <w:rsid w:val="007636C2"/>
    <w:rsid w:val="007642E9"/>
    <w:rsid w:val="00764822"/>
    <w:rsid w:val="0076588A"/>
    <w:rsid w:val="00766074"/>
    <w:rsid w:val="007662D0"/>
    <w:rsid w:val="00766A12"/>
    <w:rsid w:val="00770E54"/>
    <w:rsid w:val="00772E5E"/>
    <w:rsid w:val="00773070"/>
    <w:rsid w:val="00773403"/>
    <w:rsid w:val="00773CD3"/>
    <w:rsid w:val="00773DE5"/>
    <w:rsid w:val="00774107"/>
    <w:rsid w:val="00774FAD"/>
    <w:rsid w:val="00775D5E"/>
    <w:rsid w:val="00784505"/>
    <w:rsid w:val="007855D2"/>
    <w:rsid w:val="00785B6C"/>
    <w:rsid w:val="00785F42"/>
    <w:rsid w:val="00785FA9"/>
    <w:rsid w:val="007868C4"/>
    <w:rsid w:val="00786C41"/>
    <w:rsid w:val="00786CB0"/>
    <w:rsid w:val="00790411"/>
    <w:rsid w:val="007917CD"/>
    <w:rsid w:val="00792B17"/>
    <w:rsid w:val="007942D2"/>
    <w:rsid w:val="00795353"/>
    <w:rsid w:val="00795494"/>
    <w:rsid w:val="007964A2"/>
    <w:rsid w:val="007969B1"/>
    <w:rsid w:val="00796C00"/>
    <w:rsid w:val="007A00C3"/>
    <w:rsid w:val="007A0E06"/>
    <w:rsid w:val="007A1418"/>
    <w:rsid w:val="007A1D42"/>
    <w:rsid w:val="007A2380"/>
    <w:rsid w:val="007A61AB"/>
    <w:rsid w:val="007A6BC7"/>
    <w:rsid w:val="007A721F"/>
    <w:rsid w:val="007A7CE7"/>
    <w:rsid w:val="007B0528"/>
    <w:rsid w:val="007B1762"/>
    <w:rsid w:val="007B2E15"/>
    <w:rsid w:val="007B31B6"/>
    <w:rsid w:val="007B332B"/>
    <w:rsid w:val="007B5488"/>
    <w:rsid w:val="007B68F5"/>
    <w:rsid w:val="007C0D38"/>
    <w:rsid w:val="007C0DB4"/>
    <w:rsid w:val="007C29E3"/>
    <w:rsid w:val="007C2E49"/>
    <w:rsid w:val="007C44E0"/>
    <w:rsid w:val="007C4536"/>
    <w:rsid w:val="007C52D8"/>
    <w:rsid w:val="007C60B9"/>
    <w:rsid w:val="007C6949"/>
    <w:rsid w:val="007C7451"/>
    <w:rsid w:val="007D08B1"/>
    <w:rsid w:val="007D0BCC"/>
    <w:rsid w:val="007D0CB7"/>
    <w:rsid w:val="007D1888"/>
    <w:rsid w:val="007D34C9"/>
    <w:rsid w:val="007D372D"/>
    <w:rsid w:val="007D3880"/>
    <w:rsid w:val="007D3F0C"/>
    <w:rsid w:val="007D63EA"/>
    <w:rsid w:val="007D656C"/>
    <w:rsid w:val="007D70C9"/>
    <w:rsid w:val="007D76DD"/>
    <w:rsid w:val="007D76EA"/>
    <w:rsid w:val="007E0038"/>
    <w:rsid w:val="007E034B"/>
    <w:rsid w:val="007E13FE"/>
    <w:rsid w:val="007E241D"/>
    <w:rsid w:val="007E35B4"/>
    <w:rsid w:val="007E465F"/>
    <w:rsid w:val="007E5AB9"/>
    <w:rsid w:val="007E69AC"/>
    <w:rsid w:val="007E708D"/>
    <w:rsid w:val="007E74D4"/>
    <w:rsid w:val="007E77B7"/>
    <w:rsid w:val="007E7E89"/>
    <w:rsid w:val="007F0B5E"/>
    <w:rsid w:val="007F1774"/>
    <w:rsid w:val="007F2B8F"/>
    <w:rsid w:val="007F2C2B"/>
    <w:rsid w:val="007F4978"/>
    <w:rsid w:val="007F4C0F"/>
    <w:rsid w:val="007F4C65"/>
    <w:rsid w:val="007F4D7F"/>
    <w:rsid w:val="007F777A"/>
    <w:rsid w:val="008006EB"/>
    <w:rsid w:val="00800C62"/>
    <w:rsid w:val="00800C6E"/>
    <w:rsid w:val="00802207"/>
    <w:rsid w:val="00802B1B"/>
    <w:rsid w:val="00803CB1"/>
    <w:rsid w:val="00804261"/>
    <w:rsid w:val="00806EE5"/>
    <w:rsid w:val="008073C2"/>
    <w:rsid w:val="008079B0"/>
    <w:rsid w:val="00807BA4"/>
    <w:rsid w:val="008105C6"/>
    <w:rsid w:val="00810761"/>
    <w:rsid w:val="00812C39"/>
    <w:rsid w:val="00812D84"/>
    <w:rsid w:val="008155CA"/>
    <w:rsid w:val="008161A5"/>
    <w:rsid w:val="00817B8F"/>
    <w:rsid w:val="00822837"/>
    <w:rsid w:val="00824E73"/>
    <w:rsid w:val="00826C37"/>
    <w:rsid w:val="00826E9D"/>
    <w:rsid w:val="0082790B"/>
    <w:rsid w:val="00830C49"/>
    <w:rsid w:val="00831E00"/>
    <w:rsid w:val="00831FC7"/>
    <w:rsid w:val="00833268"/>
    <w:rsid w:val="00833C6F"/>
    <w:rsid w:val="00833D64"/>
    <w:rsid w:val="0083482F"/>
    <w:rsid w:val="008353DD"/>
    <w:rsid w:val="00835639"/>
    <w:rsid w:val="00840A70"/>
    <w:rsid w:val="00840BDE"/>
    <w:rsid w:val="00842A8B"/>
    <w:rsid w:val="00843578"/>
    <w:rsid w:val="008467BC"/>
    <w:rsid w:val="008467CE"/>
    <w:rsid w:val="008504EF"/>
    <w:rsid w:val="00852EBF"/>
    <w:rsid w:val="008535FD"/>
    <w:rsid w:val="008538C4"/>
    <w:rsid w:val="00853C13"/>
    <w:rsid w:val="00854365"/>
    <w:rsid w:val="00855910"/>
    <w:rsid w:val="00855E83"/>
    <w:rsid w:val="0085673A"/>
    <w:rsid w:val="00856FB3"/>
    <w:rsid w:val="00857E94"/>
    <w:rsid w:val="00861712"/>
    <w:rsid w:val="00862D21"/>
    <w:rsid w:val="00862E41"/>
    <w:rsid w:val="00863244"/>
    <w:rsid w:val="008632CC"/>
    <w:rsid w:val="00863342"/>
    <w:rsid w:val="00864514"/>
    <w:rsid w:val="00865450"/>
    <w:rsid w:val="00865DBD"/>
    <w:rsid w:val="008701E6"/>
    <w:rsid w:val="00870FDB"/>
    <w:rsid w:val="008710E5"/>
    <w:rsid w:val="00871862"/>
    <w:rsid w:val="00871B37"/>
    <w:rsid w:val="00872188"/>
    <w:rsid w:val="00872A6B"/>
    <w:rsid w:val="00873DE9"/>
    <w:rsid w:val="00874584"/>
    <w:rsid w:val="00874826"/>
    <w:rsid w:val="008757FC"/>
    <w:rsid w:val="00875EFE"/>
    <w:rsid w:val="00876333"/>
    <w:rsid w:val="0087707C"/>
    <w:rsid w:val="008770A9"/>
    <w:rsid w:val="00877C4B"/>
    <w:rsid w:val="0088115D"/>
    <w:rsid w:val="0088146B"/>
    <w:rsid w:val="0088289D"/>
    <w:rsid w:val="00882A0C"/>
    <w:rsid w:val="00883A77"/>
    <w:rsid w:val="00885D80"/>
    <w:rsid w:val="008877DD"/>
    <w:rsid w:val="00890173"/>
    <w:rsid w:val="00890A03"/>
    <w:rsid w:val="00890A25"/>
    <w:rsid w:val="00891045"/>
    <w:rsid w:val="00893ED2"/>
    <w:rsid w:val="00894545"/>
    <w:rsid w:val="00894AC6"/>
    <w:rsid w:val="00894E77"/>
    <w:rsid w:val="008967FC"/>
    <w:rsid w:val="00896855"/>
    <w:rsid w:val="00896E3C"/>
    <w:rsid w:val="008A0ADC"/>
    <w:rsid w:val="008A13F4"/>
    <w:rsid w:val="008A5C6D"/>
    <w:rsid w:val="008A6285"/>
    <w:rsid w:val="008B04B8"/>
    <w:rsid w:val="008B0FE0"/>
    <w:rsid w:val="008B1A45"/>
    <w:rsid w:val="008B28B5"/>
    <w:rsid w:val="008B2CCF"/>
    <w:rsid w:val="008B2DB8"/>
    <w:rsid w:val="008B2DE5"/>
    <w:rsid w:val="008B3439"/>
    <w:rsid w:val="008B346C"/>
    <w:rsid w:val="008B42BF"/>
    <w:rsid w:val="008B45B1"/>
    <w:rsid w:val="008B5DBB"/>
    <w:rsid w:val="008B61A8"/>
    <w:rsid w:val="008B719F"/>
    <w:rsid w:val="008B75D3"/>
    <w:rsid w:val="008C143B"/>
    <w:rsid w:val="008C447D"/>
    <w:rsid w:val="008C4A46"/>
    <w:rsid w:val="008D08D2"/>
    <w:rsid w:val="008D157F"/>
    <w:rsid w:val="008D15AE"/>
    <w:rsid w:val="008D2662"/>
    <w:rsid w:val="008D3EFE"/>
    <w:rsid w:val="008D45ED"/>
    <w:rsid w:val="008D5F25"/>
    <w:rsid w:val="008D5FF6"/>
    <w:rsid w:val="008D6673"/>
    <w:rsid w:val="008E0ECA"/>
    <w:rsid w:val="008E108B"/>
    <w:rsid w:val="008E1436"/>
    <w:rsid w:val="008E294F"/>
    <w:rsid w:val="008E2C81"/>
    <w:rsid w:val="008E3FF4"/>
    <w:rsid w:val="008E499C"/>
    <w:rsid w:val="008F07B0"/>
    <w:rsid w:val="008F1FD7"/>
    <w:rsid w:val="008F2082"/>
    <w:rsid w:val="008F4886"/>
    <w:rsid w:val="008F4D1A"/>
    <w:rsid w:val="008F6521"/>
    <w:rsid w:val="008F73FD"/>
    <w:rsid w:val="008F767E"/>
    <w:rsid w:val="0090048E"/>
    <w:rsid w:val="009006BB"/>
    <w:rsid w:val="00902542"/>
    <w:rsid w:val="00904A03"/>
    <w:rsid w:val="00905CC7"/>
    <w:rsid w:val="00906D8E"/>
    <w:rsid w:val="00910055"/>
    <w:rsid w:val="00912C4A"/>
    <w:rsid w:val="00912D34"/>
    <w:rsid w:val="00914159"/>
    <w:rsid w:val="009170AB"/>
    <w:rsid w:val="00921D9A"/>
    <w:rsid w:val="00922C1D"/>
    <w:rsid w:val="00922ED1"/>
    <w:rsid w:val="009234EA"/>
    <w:rsid w:val="00923AD8"/>
    <w:rsid w:val="0092494A"/>
    <w:rsid w:val="00925BE4"/>
    <w:rsid w:val="00926599"/>
    <w:rsid w:val="0092712A"/>
    <w:rsid w:val="009322E6"/>
    <w:rsid w:val="009332DE"/>
    <w:rsid w:val="00934BDA"/>
    <w:rsid w:val="00936435"/>
    <w:rsid w:val="009378CE"/>
    <w:rsid w:val="00937A60"/>
    <w:rsid w:val="00937E6B"/>
    <w:rsid w:val="009434C5"/>
    <w:rsid w:val="009439F7"/>
    <w:rsid w:val="00944B50"/>
    <w:rsid w:val="00944B9F"/>
    <w:rsid w:val="0094545B"/>
    <w:rsid w:val="00950D8F"/>
    <w:rsid w:val="009514D1"/>
    <w:rsid w:val="00951E0C"/>
    <w:rsid w:val="009531A5"/>
    <w:rsid w:val="00953BB7"/>
    <w:rsid w:val="00956197"/>
    <w:rsid w:val="00956292"/>
    <w:rsid w:val="00956F64"/>
    <w:rsid w:val="00957BFB"/>
    <w:rsid w:val="00957E5B"/>
    <w:rsid w:val="00957F0A"/>
    <w:rsid w:val="00957FE5"/>
    <w:rsid w:val="00961244"/>
    <w:rsid w:val="00961D2C"/>
    <w:rsid w:val="00961E57"/>
    <w:rsid w:val="00962224"/>
    <w:rsid w:val="00963744"/>
    <w:rsid w:val="00963B13"/>
    <w:rsid w:val="00964A0D"/>
    <w:rsid w:val="00971007"/>
    <w:rsid w:val="00972581"/>
    <w:rsid w:val="009728E2"/>
    <w:rsid w:val="0097439E"/>
    <w:rsid w:val="00977320"/>
    <w:rsid w:val="00977503"/>
    <w:rsid w:val="00977769"/>
    <w:rsid w:val="0098020C"/>
    <w:rsid w:val="0098138D"/>
    <w:rsid w:val="00981E7D"/>
    <w:rsid w:val="0098212C"/>
    <w:rsid w:val="00982A43"/>
    <w:rsid w:val="0098363D"/>
    <w:rsid w:val="00984097"/>
    <w:rsid w:val="00984FCF"/>
    <w:rsid w:val="0098572C"/>
    <w:rsid w:val="00987D83"/>
    <w:rsid w:val="00987EBF"/>
    <w:rsid w:val="009902B7"/>
    <w:rsid w:val="00990B6E"/>
    <w:rsid w:val="00992A58"/>
    <w:rsid w:val="00992E44"/>
    <w:rsid w:val="009934BF"/>
    <w:rsid w:val="00993E2B"/>
    <w:rsid w:val="00994655"/>
    <w:rsid w:val="00995B42"/>
    <w:rsid w:val="009961A7"/>
    <w:rsid w:val="009964D6"/>
    <w:rsid w:val="00997057"/>
    <w:rsid w:val="009A1318"/>
    <w:rsid w:val="009A2101"/>
    <w:rsid w:val="009A25E3"/>
    <w:rsid w:val="009A29B7"/>
    <w:rsid w:val="009A4CEC"/>
    <w:rsid w:val="009A5D7E"/>
    <w:rsid w:val="009A72EF"/>
    <w:rsid w:val="009A74C0"/>
    <w:rsid w:val="009A77F0"/>
    <w:rsid w:val="009A7AC9"/>
    <w:rsid w:val="009B0E90"/>
    <w:rsid w:val="009B178A"/>
    <w:rsid w:val="009B1862"/>
    <w:rsid w:val="009B3296"/>
    <w:rsid w:val="009B3409"/>
    <w:rsid w:val="009B3D8E"/>
    <w:rsid w:val="009B5C8B"/>
    <w:rsid w:val="009C1CE7"/>
    <w:rsid w:val="009C2091"/>
    <w:rsid w:val="009C2501"/>
    <w:rsid w:val="009C2D06"/>
    <w:rsid w:val="009C361E"/>
    <w:rsid w:val="009C3DC7"/>
    <w:rsid w:val="009C60A8"/>
    <w:rsid w:val="009D01E2"/>
    <w:rsid w:val="009D0457"/>
    <w:rsid w:val="009D0893"/>
    <w:rsid w:val="009D22CB"/>
    <w:rsid w:val="009D2F48"/>
    <w:rsid w:val="009D3BEF"/>
    <w:rsid w:val="009D3D68"/>
    <w:rsid w:val="009D4FBF"/>
    <w:rsid w:val="009D5E1A"/>
    <w:rsid w:val="009E09E9"/>
    <w:rsid w:val="009E0B69"/>
    <w:rsid w:val="009E139C"/>
    <w:rsid w:val="009E15BA"/>
    <w:rsid w:val="009E1E8A"/>
    <w:rsid w:val="009E400A"/>
    <w:rsid w:val="009E46CD"/>
    <w:rsid w:val="009E4C03"/>
    <w:rsid w:val="009E573E"/>
    <w:rsid w:val="009E5B14"/>
    <w:rsid w:val="009E6B68"/>
    <w:rsid w:val="009F19AC"/>
    <w:rsid w:val="009F2603"/>
    <w:rsid w:val="009F3BD5"/>
    <w:rsid w:val="009F4634"/>
    <w:rsid w:val="009F531A"/>
    <w:rsid w:val="009F7D9B"/>
    <w:rsid w:val="00A0047C"/>
    <w:rsid w:val="00A00886"/>
    <w:rsid w:val="00A00AD0"/>
    <w:rsid w:val="00A01211"/>
    <w:rsid w:val="00A0132B"/>
    <w:rsid w:val="00A02985"/>
    <w:rsid w:val="00A02994"/>
    <w:rsid w:val="00A0460C"/>
    <w:rsid w:val="00A065A8"/>
    <w:rsid w:val="00A06771"/>
    <w:rsid w:val="00A06A45"/>
    <w:rsid w:val="00A11BA9"/>
    <w:rsid w:val="00A131C9"/>
    <w:rsid w:val="00A14938"/>
    <w:rsid w:val="00A15FDB"/>
    <w:rsid w:val="00A16B04"/>
    <w:rsid w:val="00A16E83"/>
    <w:rsid w:val="00A16EB0"/>
    <w:rsid w:val="00A17C0F"/>
    <w:rsid w:val="00A22F89"/>
    <w:rsid w:val="00A23105"/>
    <w:rsid w:val="00A23A89"/>
    <w:rsid w:val="00A2758B"/>
    <w:rsid w:val="00A3026C"/>
    <w:rsid w:val="00A30934"/>
    <w:rsid w:val="00A31B92"/>
    <w:rsid w:val="00A32094"/>
    <w:rsid w:val="00A34CB6"/>
    <w:rsid w:val="00A3552E"/>
    <w:rsid w:val="00A36290"/>
    <w:rsid w:val="00A3764F"/>
    <w:rsid w:val="00A37F65"/>
    <w:rsid w:val="00A40718"/>
    <w:rsid w:val="00A413D6"/>
    <w:rsid w:val="00A4322C"/>
    <w:rsid w:val="00A438AB"/>
    <w:rsid w:val="00A443C1"/>
    <w:rsid w:val="00A44DBE"/>
    <w:rsid w:val="00A45016"/>
    <w:rsid w:val="00A450A4"/>
    <w:rsid w:val="00A45358"/>
    <w:rsid w:val="00A4561F"/>
    <w:rsid w:val="00A46011"/>
    <w:rsid w:val="00A462F8"/>
    <w:rsid w:val="00A47703"/>
    <w:rsid w:val="00A50121"/>
    <w:rsid w:val="00A5048B"/>
    <w:rsid w:val="00A51166"/>
    <w:rsid w:val="00A52B53"/>
    <w:rsid w:val="00A545F4"/>
    <w:rsid w:val="00A56217"/>
    <w:rsid w:val="00A573CB"/>
    <w:rsid w:val="00A575DB"/>
    <w:rsid w:val="00A62AF7"/>
    <w:rsid w:val="00A62F7B"/>
    <w:rsid w:val="00A635FA"/>
    <w:rsid w:val="00A64C20"/>
    <w:rsid w:val="00A66F39"/>
    <w:rsid w:val="00A6770D"/>
    <w:rsid w:val="00A679A5"/>
    <w:rsid w:val="00A70118"/>
    <w:rsid w:val="00A7036F"/>
    <w:rsid w:val="00A70B11"/>
    <w:rsid w:val="00A71359"/>
    <w:rsid w:val="00A715A2"/>
    <w:rsid w:val="00A71FDF"/>
    <w:rsid w:val="00A72226"/>
    <w:rsid w:val="00A73CB5"/>
    <w:rsid w:val="00A73D46"/>
    <w:rsid w:val="00A77FAE"/>
    <w:rsid w:val="00A77FE6"/>
    <w:rsid w:val="00A813F0"/>
    <w:rsid w:val="00A81936"/>
    <w:rsid w:val="00A81FF9"/>
    <w:rsid w:val="00A827E8"/>
    <w:rsid w:val="00A8401A"/>
    <w:rsid w:val="00A85821"/>
    <w:rsid w:val="00A86403"/>
    <w:rsid w:val="00A86829"/>
    <w:rsid w:val="00A87657"/>
    <w:rsid w:val="00A87C2B"/>
    <w:rsid w:val="00A91549"/>
    <w:rsid w:val="00A93850"/>
    <w:rsid w:val="00A96150"/>
    <w:rsid w:val="00A965D4"/>
    <w:rsid w:val="00AA112A"/>
    <w:rsid w:val="00AA17D3"/>
    <w:rsid w:val="00AA17F1"/>
    <w:rsid w:val="00AA1DC3"/>
    <w:rsid w:val="00AA1EC4"/>
    <w:rsid w:val="00AA3DA1"/>
    <w:rsid w:val="00AA3EF3"/>
    <w:rsid w:val="00AA464C"/>
    <w:rsid w:val="00AA6285"/>
    <w:rsid w:val="00AA719F"/>
    <w:rsid w:val="00AA7C9E"/>
    <w:rsid w:val="00AB08F5"/>
    <w:rsid w:val="00AB1440"/>
    <w:rsid w:val="00AB1BC4"/>
    <w:rsid w:val="00AB1C9C"/>
    <w:rsid w:val="00AB1EAA"/>
    <w:rsid w:val="00AB2237"/>
    <w:rsid w:val="00AB26BE"/>
    <w:rsid w:val="00AB2EFD"/>
    <w:rsid w:val="00AB35D8"/>
    <w:rsid w:val="00AB369E"/>
    <w:rsid w:val="00AB51D7"/>
    <w:rsid w:val="00AB5AE6"/>
    <w:rsid w:val="00AB5CD7"/>
    <w:rsid w:val="00AB63B2"/>
    <w:rsid w:val="00AB6E51"/>
    <w:rsid w:val="00AB7966"/>
    <w:rsid w:val="00AC1BDD"/>
    <w:rsid w:val="00AC3AFD"/>
    <w:rsid w:val="00AC3B8B"/>
    <w:rsid w:val="00AC3F20"/>
    <w:rsid w:val="00AC447D"/>
    <w:rsid w:val="00AC507E"/>
    <w:rsid w:val="00AC5858"/>
    <w:rsid w:val="00AC6529"/>
    <w:rsid w:val="00AC6767"/>
    <w:rsid w:val="00AC6DC2"/>
    <w:rsid w:val="00AD0DD7"/>
    <w:rsid w:val="00AD1878"/>
    <w:rsid w:val="00AD198B"/>
    <w:rsid w:val="00AD2419"/>
    <w:rsid w:val="00AD2975"/>
    <w:rsid w:val="00AD357A"/>
    <w:rsid w:val="00AD3C3A"/>
    <w:rsid w:val="00AD55A2"/>
    <w:rsid w:val="00AD5666"/>
    <w:rsid w:val="00AD5AE6"/>
    <w:rsid w:val="00AD5D4E"/>
    <w:rsid w:val="00AD6C7D"/>
    <w:rsid w:val="00AE0FE4"/>
    <w:rsid w:val="00AE1CF9"/>
    <w:rsid w:val="00AE28E7"/>
    <w:rsid w:val="00AE2F2D"/>
    <w:rsid w:val="00AE4371"/>
    <w:rsid w:val="00AE4DF2"/>
    <w:rsid w:val="00AE7CB1"/>
    <w:rsid w:val="00AE7E40"/>
    <w:rsid w:val="00AF1101"/>
    <w:rsid w:val="00AF12C6"/>
    <w:rsid w:val="00AF44C0"/>
    <w:rsid w:val="00AF4653"/>
    <w:rsid w:val="00AF46ED"/>
    <w:rsid w:val="00AF5D9E"/>
    <w:rsid w:val="00AF6B81"/>
    <w:rsid w:val="00AF6EB9"/>
    <w:rsid w:val="00AF6F0A"/>
    <w:rsid w:val="00AF778B"/>
    <w:rsid w:val="00AF78E3"/>
    <w:rsid w:val="00B01476"/>
    <w:rsid w:val="00B033AC"/>
    <w:rsid w:val="00B03B43"/>
    <w:rsid w:val="00B040B0"/>
    <w:rsid w:val="00B06AEC"/>
    <w:rsid w:val="00B076AC"/>
    <w:rsid w:val="00B07ACB"/>
    <w:rsid w:val="00B12B04"/>
    <w:rsid w:val="00B131A8"/>
    <w:rsid w:val="00B20D21"/>
    <w:rsid w:val="00B21CAC"/>
    <w:rsid w:val="00B2288C"/>
    <w:rsid w:val="00B228C0"/>
    <w:rsid w:val="00B234A7"/>
    <w:rsid w:val="00B2474B"/>
    <w:rsid w:val="00B25102"/>
    <w:rsid w:val="00B25420"/>
    <w:rsid w:val="00B25EAA"/>
    <w:rsid w:val="00B25F0D"/>
    <w:rsid w:val="00B27C05"/>
    <w:rsid w:val="00B27E88"/>
    <w:rsid w:val="00B31140"/>
    <w:rsid w:val="00B338F5"/>
    <w:rsid w:val="00B34C88"/>
    <w:rsid w:val="00B373A4"/>
    <w:rsid w:val="00B408C5"/>
    <w:rsid w:val="00B42C9D"/>
    <w:rsid w:val="00B43C9D"/>
    <w:rsid w:val="00B44C1E"/>
    <w:rsid w:val="00B45A47"/>
    <w:rsid w:val="00B503C2"/>
    <w:rsid w:val="00B5095C"/>
    <w:rsid w:val="00B539AC"/>
    <w:rsid w:val="00B53C2B"/>
    <w:rsid w:val="00B53E55"/>
    <w:rsid w:val="00B53F91"/>
    <w:rsid w:val="00B54343"/>
    <w:rsid w:val="00B558D4"/>
    <w:rsid w:val="00B55AB1"/>
    <w:rsid w:val="00B57264"/>
    <w:rsid w:val="00B57969"/>
    <w:rsid w:val="00B6203B"/>
    <w:rsid w:val="00B6206A"/>
    <w:rsid w:val="00B6222C"/>
    <w:rsid w:val="00B62893"/>
    <w:rsid w:val="00B63A34"/>
    <w:rsid w:val="00B64CE7"/>
    <w:rsid w:val="00B65A8C"/>
    <w:rsid w:val="00B65B67"/>
    <w:rsid w:val="00B66541"/>
    <w:rsid w:val="00B67427"/>
    <w:rsid w:val="00B67AED"/>
    <w:rsid w:val="00B70009"/>
    <w:rsid w:val="00B7025E"/>
    <w:rsid w:val="00B7113D"/>
    <w:rsid w:val="00B71C3C"/>
    <w:rsid w:val="00B72F77"/>
    <w:rsid w:val="00B75312"/>
    <w:rsid w:val="00B764FF"/>
    <w:rsid w:val="00B76BCE"/>
    <w:rsid w:val="00B771D2"/>
    <w:rsid w:val="00B77BB7"/>
    <w:rsid w:val="00B8299C"/>
    <w:rsid w:val="00B82FAE"/>
    <w:rsid w:val="00B8336D"/>
    <w:rsid w:val="00B83707"/>
    <w:rsid w:val="00B84E6D"/>
    <w:rsid w:val="00B8565F"/>
    <w:rsid w:val="00B868E9"/>
    <w:rsid w:val="00B87A0E"/>
    <w:rsid w:val="00B903F2"/>
    <w:rsid w:val="00B90606"/>
    <w:rsid w:val="00B90619"/>
    <w:rsid w:val="00B91948"/>
    <w:rsid w:val="00B92431"/>
    <w:rsid w:val="00B945D9"/>
    <w:rsid w:val="00B9497B"/>
    <w:rsid w:val="00B966C0"/>
    <w:rsid w:val="00BA334D"/>
    <w:rsid w:val="00BA3492"/>
    <w:rsid w:val="00BA363D"/>
    <w:rsid w:val="00BA5078"/>
    <w:rsid w:val="00BA50CB"/>
    <w:rsid w:val="00BA5D25"/>
    <w:rsid w:val="00BA6E65"/>
    <w:rsid w:val="00BA6F9D"/>
    <w:rsid w:val="00BA73E4"/>
    <w:rsid w:val="00BA7E1E"/>
    <w:rsid w:val="00BB1FAD"/>
    <w:rsid w:val="00BB56AA"/>
    <w:rsid w:val="00BB5B0C"/>
    <w:rsid w:val="00BB63F1"/>
    <w:rsid w:val="00BB7C5C"/>
    <w:rsid w:val="00BC0650"/>
    <w:rsid w:val="00BC0EA2"/>
    <w:rsid w:val="00BC22A6"/>
    <w:rsid w:val="00BC24C0"/>
    <w:rsid w:val="00BC3DDF"/>
    <w:rsid w:val="00BC5594"/>
    <w:rsid w:val="00BC5834"/>
    <w:rsid w:val="00BC5D4B"/>
    <w:rsid w:val="00BC6468"/>
    <w:rsid w:val="00BC6920"/>
    <w:rsid w:val="00BC69C1"/>
    <w:rsid w:val="00BC75FD"/>
    <w:rsid w:val="00BD1608"/>
    <w:rsid w:val="00BD190E"/>
    <w:rsid w:val="00BD1E51"/>
    <w:rsid w:val="00BD2B49"/>
    <w:rsid w:val="00BD2D42"/>
    <w:rsid w:val="00BD2F24"/>
    <w:rsid w:val="00BD307D"/>
    <w:rsid w:val="00BD38D4"/>
    <w:rsid w:val="00BD503D"/>
    <w:rsid w:val="00BD5238"/>
    <w:rsid w:val="00BD5DA0"/>
    <w:rsid w:val="00BD724B"/>
    <w:rsid w:val="00BE0332"/>
    <w:rsid w:val="00BE0B28"/>
    <w:rsid w:val="00BE0C98"/>
    <w:rsid w:val="00BE135B"/>
    <w:rsid w:val="00BE2EB5"/>
    <w:rsid w:val="00BE3097"/>
    <w:rsid w:val="00BE4039"/>
    <w:rsid w:val="00BE4F61"/>
    <w:rsid w:val="00BE63E5"/>
    <w:rsid w:val="00BE74CA"/>
    <w:rsid w:val="00BE768D"/>
    <w:rsid w:val="00BE7BA6"/>
    <w:rsid w:val="00BF0F48"/>
    <w:rsid w:val="00BF14D3"/>
    <w:rsid w:val="00BF15B4"/>
    <w:rsid w:val="00BF2122"/>
    <w:rsid w:val="00BF23BE"/>
    <w:rsid w:val="00BF2AC9"/>
    <w:rsid w:val="00BF2B67"/>
    <w:rsid w:val="00BF2BE8"/>
    <w:rsid w:val="00BF2CFB"/>
    <w:rsid w:val="00BF6269"/>
    <w:rsid w:val="00BF65E1"/>
    <w:rsid w:val="00BF68FA"/>
    <w:rsid w:val="00C01C2E"/>
    <w:rsid w:val="00C01D4F"/>
    <w:rsid w:val="00C01DCD"/>
    <w:rsid w:val="00C03C70"/>
    <w:rsid w:val="00C03FD7"/>
    <w:rsid w:val="00C0534A"/>
    <w:rsid w:val="00C06FAF"/>
    <w:rsid w:val="00C10224"/>
    <w:rsid w:val="00C13AB2"/>
    <w:rsid w:val="00C14006"/>
    <w:rsid w:val="00C14FB2"/>
    <w:rsid w:val="00C16DEA"/>
    <w:rsid w:val="00C16F0F"/>
    <w:rsid w:val="00C17336"/>
    <w:rsid w:val="00C17F99"/>
    <w:rsid w:val="00C21D7D"/>
    <w:rsid w:val="00C21F01"/>
    <w:rsid w:val="00C21FC4"/>
    <w:rsid w:val="00C31C80"/>
    <w:rsid w:val="00C32695"/>
    <w:rsid w:val="00C328D6"/>
    <w:rsid w:val="00C32CBB"/>
    <w:rsid w:val="00C33105"/>
    <w:rsid w:val="00C344CA"/>
    <w:rsid w:val="00C34813"/>
    <w:rsid w:val="00C35410"/>
    <w:rsid w:val="00C354B9"/>
    <w:rsid w:val="00C35E26"/>
    <w:rsid w:val="00C361A1"/>
    <w:rsid w:val="00C37E61"/>
    <w:rsid w:val="00C40515"/>
    <w:rsid w:val="00C42DD8"/>
    <w:rsid w:val="00C433F6"/>
    <w:rsid w:val="00C44ED4"/>
    <w:rsid w:val="00C45371"/>
    <w:rsid w:val="00C45410"/>
    <w:rsid w:val="00C45650"/>
    <w:rsid w:val="00C4587E"/>
    <w:rsid w:val="00C46C43"/>
    <w:rsid w:val="00C47891"/>
    <w:rsid w:val="00C47E05"/>
    <w:rsid w:val="00C50B58"/>
    <w:rsid w:val="00C51438"/>
    <w:rsid w:val="00C52A7C"/>
    <w:rsid w:val="00C52B01"/>
    <w:rsid w:val="00C532F7"/>
    <w:rsid w:val="00C55004"/>
    <w:rsid w:val="00C55462"/>
    <w:rsid w:val="00C56702"/>
    <w:rsid w:val="00C60BAB"/>
    <w:rsid w:val="00C61704"/>
    <w:rsid w:val="00C61821"/>
    <w:rsid w:val="00C61DFB"/>
    <w:rsid w:val="00C62E05"/>
    <w:rsid w:val="00C6319F"/>
    <w:rsid w:val="00C654A6"/>
    <w:rsid w:val="00C66196"/>
    <w:rsid w:val="00C661C8"/>
    <w:rsid w:val="00C66B2B"/>
    <w:rsid w:val="00C718B9"/>
    <w:rsid w:val="00C7269D"/>
    <w:rsid w:val="00C7362C"/>
    <w:rsid w:val="00C741DB"/>
    <w:rsid w:val="00C74DE8"/>
    <w:rsid w:val="00C76099"/>
    <w:rsid w:val="00C76729"/>
    <w:rsid w:val="00C76B08"/>
    <w:rsid w:val="00C77240"/>
    <w:rsid w:val="00C779D2"/>
    <w:rsid w:val="00C77D45"/>
    <w:rsid w:val="00C77F8E"/>
    <w:rsid w:val="00C805CA"/>
    <w:rsid w:val="00C809EC"/>
    <w:rsid w:val="00C80CC0"/>
    <w:rsid w:val="00C81186"/>
    <w:rsid w:val="00C817E5"/>
    <w:rsid w:val="00C834CD"/>
    <w:rsid w:val="00C84200"/>
    <w:rsid w:val="00C901FA"/>
    <w:rsid w:val="00C90300"/>
    <w:rsid w:val="00C90BD4"/>
    <w:rsid w:val="00C92409"/>
    <w:rsid w:val="00C926F8"/>
    <w:rsid w:val="00C93A65"/>
    <w:rsid w:val="00C95234"/>
    <w:rsid w:val="00C96120"/>
    <w:rsid w:val="00C9645E"/>
    <w:rsid w:val="00C977A0"/>
    <w:rsid w:val="00C977A4"/>
    <w:rsid w:val="00CA0D00"/>
    <w:rsid w:val="00CA0E18"/>
    <w:rsid w:val="00CA2CE0"/>
    <w:rsid w:val="00CA31F5"/>
    <w:rsid w:val="00CA3FB7"/>
    <w:rsid w:val="00CA49F7"/>
    <w:rsid w:val="00CA4D17"/>
    <w:rsid w:val="00CA5641"/>
    <w:rsid w:val="00CA5DB8"/>
    <w:rsid w:val="00CA5DE8"/>
    <w:rsid w:val="00CA618D"/>
    <w:rsid w:val="00CA7AC6"/>
    <w:rsid w:val="00CA7DF5"/>
    <w:rsid w:val="00CB0FCA"/>
    <w:rsid w:val="00CB25CC"/>
    <w:rsid w:val="00CB2A78"/>
    <w:rsid w:val="00CB53EA"/>
    <w:rsid w:val="00CB5AA3"/>
    <w:rsid w:val="00CB61F6"/>
    <w:rsid w:val="00CB6630"/>
    <w:rsid w:val="00CB6836"/>
    <w:rsid w:val="00CB7B89"/>
    <w:rsid w:val="00CC0E3A"/>
    <w:rsid w:val="00CC1423"/>
    <w:rsid w:val="00CC1837"/>
    <w:rsid w:val="00CC26E8"/>
    <w:rsid w:val="00CC3A7F"/>
    <w:rsid w:val="00CC41AE"/>
    <w:rsid w:val="00CC5284"/>
    <w:rsid w:val="00CC5DE9"/>
    <w:rsid w:val="00CC6176"/>
    <w:rsid w:val="00CD011F"/>
    <w:rsid w:val="00CD0E32"/>
    <w:rsid w:val="00CD12C1"/>
    <w:rsid w:val="00CD244A"/>
    <w:rsid w:val="00CD320E"/>
    <w:rsid w:val="00CD3E0D"/>
    <w:rsid w:val="00CE0A96"/>
    <w:rsid w:val="00CE141E"/>
    <w:rsid w:val="00CE2A29"/>
    <w:rsid w:val="00CE2FA2"/>
    <w:rsid w:val="00CE34A2"/>
    <w:rsid w:val="00CE3C54"/>
    <w:rsid w:val="00CE5546"/>
    <w:rsid w:val="00CE70D1"/>
    <w:rsid w:val="00CE739B"/>
    <w:rsid w:val="00CF04EF"/>
    <w:rsid w:val="00CF07E8"/>
    <w:rsid w:val="00CF23BF"/>
    <w:rsid w:val="00CF36B0"/>
    <w:rsid w:val="00CF3B9F"/>
    <w:rsid w:val="00CF6A61"/>
    <w:rsid w:val="00CF6C30"/>
    <w:rsid w:val="00CF73B7"/>
    <w:rsid w:val="00CF7966"/>
    <w:rsid w:val="00D00265"/>
    <w:rsid w:val="00D00396"/>
    <w:rsid w:val="00D00BFD"/>
    <w:rsid w:val="00D00F73"/>
    <w:rsid w:val="00D01717"/>
    <w:rsid w:val="00D026D8"/>
    <w:rsid w:val="00D02ECF"/>
    <w:rsid w:val="00D03B61"/>
    <w:rsid w:val="00D04277"/>
    <w:rsid w:val="00D0468F"/>
    <w:rsid w:val="00D061EB"/>
    <w:rsid w:val="00D06474"/>
    <w:rsid w:val="00D07399"/>
    <w:rsid w:val="00D0760E"/>
    <w:rsid w:val="00D07937"/>
    <w:rsid w:val="00D07FDC"/>
    <w:rsid w:val="00D132BE"/>
    <w:rsid w:val="00D15D0D"/>
    <w:rsid w:val="00D16669"/>
    <w:rsid w:val="00D167E2"/>
    <w:rsid w:val="00D17456"/>
    <w:rsid w:val="00D17C03"/>
    <w:rsid w:val="00D17F7A"/>
    <w:rsid w:val="00D20276"/>
    <w:rsid w:val="00D20805"/>
    <w:rsid w:val="00D21688"/>
    <w:rsid w:val="00D218E3"/>
    <w:rsid w:val="00D2217B"/>
    <w:rsid w:val="00D221A8"/>
    <w:rsid w:val="00D2320B"/>
    <w:rsid w:val="00D23814"/>
    <w:rsid w:val="00D23CB7"/>
    <w:rsid w:val="00D24EEC"/>
    <w:rsid w:val="00D25151"/>
    <w:rsid w:val="00D2688D"/>
    <w:rsid w:val="00D26892"/>
    <w:rsid w:val="00D27C24"/>
    <w:rsid w:val="00D27D10"/>
    <w:rsid w:val="00D3012F"/>
    <w:rsid w:val="00D307A2"/>
    <w:rsid w:val="00D31F9B"/>
    <w:rsid w:val="00D322DA"/>
    <w:rsid w:val="00D33BC6"/>
    <w:rsid w:val="00D34AE4"/>
    <w:rsid w:val="00D34CC5"/>
    <w:rsid w:val="00D34E54"/>
    <w:rsid w:val="00D35034"/>
    <w:rsid w:val="00D35344"/>
    <w:rsid w:val="00D35FC9"/>
    <w:rsid w:val="00D36152"/>
    <w:rsid w:val="00D36AD7"/>
    <w:rsid w:val="00D41506"/>
    <w:rsid w:val="00D426C4"/>
    <w:rsid w:val="00D43075"/>
    <w:rsid w:val="00D434EA"/>
    <w:rsid w:val="00D44CD4"/>
    <w:rsid w:val="00D50A1A"/>
    <w:rsid w:val="00D51103"/>
    <w:rsid w:val="00D51732"/>
    <w:rsid w:val="00D52725"/>
    <w:rsid w:val="00D546BF"/>
    <w:rsid w:val="00D55DAA"/>
    <w:rsid w:val="00D566C9"/>
    <w:rsid w:val="00D568E1"/>
    <w:rsid w:val="00D60E30"/>
    <w:rsid w:val="00D611E8"/>
    <w:rsid w:val="00D62584"/>
    <w:rsid w:val="00D6290E"/>
    <w:rsid w:val="00D62F66"/>
    <w:rsid w:val="00D65D18"/>
    <w:rsid w:val="00D70551"/>
    <w:rsid w:val="00D71EE1"/>
    <w:rsid w:val="00D73116"/>
    <w:rsid w:val="00D7435A"/>
    <w:rsid w:val="00D77DD4"/>
    <w:rsid w:val="00D81012"/>
    <w:rsid w:val="00D81C17"/>
    <w:rsid w:val="00D823AE"/>
    <w:rsid w:val="00D82F66"/>
    <w:rsid w:val="00D84DE4"/>
    <w:rsid w:val="00D9075A"/>
    <w:rsid w:val="00D912D4"/>
    <w:rsid w:val="00D91F76"/>
    <w:rsid w:val="00D923A3"/>
    <w:rsid w:val="00D926EF"/>
    <w:rsid w:val="00D973EA"/>
    <w:rsid w:val="00D97D9A"/>
    <w:rsid w:val="00DA05A7"/>
    <w:rsid w:val="00DA0BB9"/>
    <w:rsid w:val="00DA1676"/>
    <w:rsid w:val="00DA22EA"/>
    <w:rsid w:val="00DA24D7"/>
    <w:rsid w:val="00DA38CE"/>
    <w:rsid w:val="00DA5A56"/>
    <w:rsid w:val="00DA5AAC"/>
    <w:rsid w:val="00DA648B"/>
    <w:rsid w:val="00DA6567"/>
    <w:rsid w:val="00DB0066"/>
    <w:rsid w:val="00DB032F"/>
    <w:rsid w:val="00DB0945"/>
    <w:rsid w:val="00DB1F87"/>
    <w:rsid w:val="00DB2E48"/>
    <w:rsid w:val="00DB3C14"/>
    <w:rsid w:val="00DB4DBB"/>
    <w:rsid w:val="00DB5B81"/>
    <w:rsid w:val="00DB6237"/>
    <w:rsid w:val="00DC05D3"/>
    <w:rsid w:val="00DC0661"/>
    <w:rsid w:val="00DC1D1B"/>
    <w:rsid w:val="00DC32D6"/>
    <w:rsid w:val="00DC3E89"/>
    <w:rsid w:val="00DD09F1"/>
    <w:rsid w:val="00DD0E70"/>
    <w:rsid w:val="00DD1FE1"/>
    <w:rsid w:val="00DD237D"/>
    <w:rsid w:val="00DD285B"/>
    <w:rsid w:val="00DD28E1"/>
    <w:rsid w:val="00DD46F4"/>
    <w:rsid w:val="00DD4730"/>
    <w:rsid w:val="00DD49B5"/>
    <w:rsid w:val="00DD51F1"/>
    <w:rsid w:val="00DD53E5"/>
    <w:rsid w:val="00DD65A2"/>
    <w:rsid w:val="00DD6627"/>
    <w:rsid w:val="00DD7D95"/>
    <w:rsid w:val="00DE1082"/>
    <w:rsid w:val="00DE2614"/>
    <w:rsid w:val="00DE2FA2"/>
    <w:rsid w:val="00DE3957"/>
    <w:rsid w:val="00DE4537"/>
    <w:rsid w:val="00DE4D3C"/>
    <w:rsid w:val="00DE52BC"/>
    <w:rsid w:val="00DE5BFC"/>
    <w:rsid w:val="00DE65EF"/>
    <w:rsid w:val="00DE7B1F"/>
    <w:rsid w:val="00DF008C"/>
    <w:rsid w:val="00DF1D90"/>
    <w:rsid w:val="00DF2269"/>
    <w:rsid w:val="00DF2DB0"/>
    <w:rsid w:val="00DF3761"/>
    <w:rsid w:val="00DF3BD1"/>
    <w:rsid w:val="00DF42C8"/>
    <w:rsid w:val="00DF5265"/>
    <w:rsid w:val="00DF54EE"/>
    <w:rsid w:val="00DF6053"/>
    <w:rsid w:val="00DF6495"/>
    <w:rsid w:val="00DF6FFB"/>
    <w:rsid w:val="00DF7C14"/>
    <w:rsid w:val="00E001C9"/>
    <w:rsid w:val="00E02AEB"/>
    <w:rsid w:val="00E057C1"/>
    <w:rsid w:val="00E071F8"/>
    <w:rsid w:val="00E07A11"/>
    <w:rsid w:val="00E10066"/>
    <w:rsid w:val="00E12DC3"/>
    <w:rsid w:val="00E13003"/>
    <w:rsid w:val="00E13701"/>
    <w:rsid w:val="00E13EB6"/>
    <w:rsid w:val="00E14A2E"/>
    <w:rsid w:val="00E177F3"/>
    <w:rsid w:val="00E20604"/>
    <w:rsid w:val="00E21672"/>
    <w:rsid w:val="00E2209C"/>
    <w:rsid w:val="00E23389"/>
    <w:rsid w:val="00E234AB"/>
    <w:rsid w:val="00E248B7"/>
    <w:rsid w:val="00E252F7"/>
    <w:rsid w:val="00E25371"/>
    <w:rsid w:val="00E253E3"/>
    <w:rsid w:val="00E26A98"/>
    <w:rsid w:val="00E31246"/>
    <w:rsid w:val="00E3162B"/>
    <w:rsid w:val="00E34231"/>
    <w:rsid w:val="00E345D6"/>
    <w:rsid w:val="00E345DC"/>
    <w:rsid w:val="00E34FB7"/>
    <w:rsid w:val="00E351AB"/>
    <w:rsid w:val="00E36FF8"/>
    <w:rsid w:val="00E409CC"/>
    <w:rsid w:val="00E40DBB"/>
    <w:rsid w:val="00E42160"/>
    <w:rsid w:val="00E42CBD"/>
    <w:rsid w:val="00E44FE5"/>
    <w:rsid w:val="00E45266"/>
    <w:rsid w:val="00E45C10"/>
    <w:rsid w:val="00E4634F"/>
    <w:rsid w:val="00E46E3A"/>
    <w:rsid w:val="00E470DC"/>
    <w:rsid w:val="00E4786A"/>
    <w:rsid w:val="00E47D83"/>
    <w:rsid w:val="00E50AED"/>
    <w:rsid w:val="00E51A02"/>
    <w:rsid w:val="00E52258"/>
    <w:rsid w:val="00E52AD9"/>
    <w:rsid w:val="00E539BF"/>
    <w:rsid w:val="00E54724"/>
    <w:rsid w:val="00E55238"/>
    <w:rsid w:val="00E5533D"/>
    <w:rsid w:val="00E5541E"/>
    <w:rsid w:val="00E5573D"/>
    <w:rsid w:val="00E55941"/>
    <w:rsid w:val="00E5610A"/>
    <w:rsid w:val="00E57E7E"/>
    <w:rsid w:val="00E604EA"/>
    <w:rsid w:val="00E60E13"/>
    <w:rsid w:val="00E6169B"/>
    <w:rsid w:val="00E625B1"/>
    <w:rsid w:val="00E6305D"/>
    <w:rsid w:val="00E634F5"/>
    <w:rsid w:val="00E6393A"/>
    <w:rsid w:val="00E63A7E"/>
    <w:rsid w:val="00E643F6"/>
    <w:rsid w:val="00E66377"/>
    <w:rsid w:val="00E669CF"/>
    <w:rsid w:val="00E70E55"/>
    <w:rsid w:val="00E72CED"/>
    <w:rsid w:val="00E73773"/>
    <w:rsid w:val="00E746D3"/>
    <w:rsid w:val="00E74CE3"/>
    <w:rsid w:val="00E74CE9"/>
    <w:rsid w:val="00E77472"/>
    <w:rsid w:val="00E818C4"/>
    <w:rsid w:val="00E81F8D"/>
    <w:rsid w:val="00E82A41"/>
    <w:rsid w:val="00E8450A"/>
    <w:rsid w:val="00E84EBA"/>
    <w:rsid w:val="00E875A7"/>
    <w:rsid w:val="00E87DEE"/>
    <w:rsid w:val="00E901D9"/>
    <w:rsid w:val="00E911A3"/>
    <w:rsid w:val="00E91BE9"/>
    <w:rsid w:val="00E92360"/>
    <w:rsid w:val="00E92EF8"/>
    <w:rsid w:val="00E930A6"/>
    <w:rsid w:val="00E94E6D"/>
    <w:rsid w:val="00E9766F"/>
    <w:rsid w:val="00E97F05"/>
    <w:rsid w:val="00E97F98"/>
    <w:rsid w:val="00EA01E7"/>
    <w:rsid w:val="00EA1625"/>
    <w:rsid w:val="00EA2393"/>
    <w:rsid w:val="00EA2402"/>
    <w:rsid w:val="00EA3618"/>
    <w:rsid w:val="00EA41BB"/>
    <w:rsid w:val="00EA50CD"/>
    <w:rsid w:val="00EA6D36"/>
    <w:rsid w:val="00EA7808"/>
    <w:rsid w:val="00EB0E64"/>
    <w:rsid w:val="00EB1FD8"/>
    <w:rsid w:val="00EB2B31"/>
    <w:rsid w:val="00EB3E74"/>
    <w:rsid w:val="00EB47D2"/>
    <w:rsid w:val="00EB498A"/>
    <w:rsid w:val="00EB5774"/>
    <w:rsid w:val="00EB5AD3"/>
    <w:rsid w:val="00EB61C5"/>
    <w:rsid w:val="00EB7102"/>
    <w:rsid w:val="00EB7C6C"/>
    <w:rsid w:val="00EB7DC8"/>
    <w:rsid w:val="00EC0FE9"/>
    <w:rsid w:val="00EC1993"/>
    <w:rsid w:val="00EC28A5"/>
    <w:rsid w:val="00EC2B96"/>
    <w:rsid w:val="00EC2FF0"/>
    <w:rsid w:val="00EC308B"/>
    <w:rsid w:val="00EC3090"/>
    <w:rsid w:val="00EC35E9"/>
    <w:rsid w:val="00EC737D"/>
    <w:rsid w:val="00EC774B"/>
    <w:rsid w:val="00ED043F"/>
    <w:rsid w:val="00ED0C1D"/>
    <w:rsid w:val="00ED18F1"/>
    <w:rsid w:val="00ED2C7E"/>
    <w:rsid w:val="00ED4009"/>
    <w:rsid w:val="00ED4246"/>
    <w:rsid w:val="00ED43F5"/>
    <w:rsid w:val="00ED5750"/>
    <w:rsid w:val="00ED5C0C"/>
    <w:rsid w:val="00ED6151"/>
    <w:rsid w:val="00ED65E9"/>
    <w:rsid w:val="00ED6CE7"/>
    <w:rsid w:val="00ED6EBB"/>
    <w:rsid w:val="00EE0CE6"/>
    <w:rsid w:val="00EE2224"/>
    <w:rsid w:val="00EE23A5"/>
    <w:rsid w:val="00EE3188"/>
    <w:rsid w:val="00EE31F4"/>
    <w:rsid w:val="00EE3898"/>
    <w:rsid w:val="00EE5BB8"/>
    <w:rsid w:val="00EE615C"/>
    <w:rsid w:val="00EE6D3F"/>
    <w:rsid w:val="00EE76C9"/>
    <w:rsid w:val="00EE7DDC"/>
    <w:rsid w:val="00EE7DE2"/>
    <w:rsid w:val="00EF012B"/>
    <w:rsid w:val="00EF3A9F"/>
    <w:rsid w:val="00EF4578"/>
    <w:rsid w:val="00EF6049"/>
    <w:rsid w:val="00EF6199"/>
    <w:rsid w:val="00EF655A"/>
    <w:rsid w:val="00EF69DF"/>
    <w:rsid w:val="00EF7A34"/>
    <w:rsid w:val="00EF7FE9"/>
    <w:rsid w:val="00F01DDA"/>
    <w:rsid w:val="00F029E5"/>
    <w:rsid w:val="00F02CD6"/>
    <w:rsid w:val="00F04502"/>
    <w:rsid w:val="00F045FE"/>
    <w:rsid w:val="00F04B68"/>
    <w:rsid w:val="00F0565A"/>
    <w:rsid w:val="00F057DC"/>
    <w:rsid w:val="00F05D9D"/>
    <w:rsid w:val="00F06FC2"/>
    <w:rsid w:val="00F07505"/>
    <w:rsid w:val="00F10167"/>
    <w:rsid w:val="00F10530"/>
    <w:rsid w:val="00F12D7F"/>
    <w:rsid w:val="00F1316A"/>
    <w:rsid w:val="00F14094"/>
    <w:rsid w:val="00F143A9"/>
    <w:rsid w:val="00F14F80"/>
    <w:rsid w:val="00F1552B"/>
    <w:rsid w:val="00F21B18"/>
    <w:rsid w:val="00F21EB9"/>
    <w:rsid w:val="00F23DF1"/>
    <w:rsid w:val="00F25E7C"/>
    <w:rsid w:val="00F268CB"/>
    <w:rsid w:val="00F30671"/>
    <w:rsid w:val="00F30680"/>
    <w:rsid w:val="00F31597"/>
    <w:rsid w:val="00F32107"/>
    <w:rsid w:val="00F34E0F"/>
    <w:rsid w:val="00F363E2"/>
    <w:rsid w:val="00F4014B"/>
    <w:rsid w:val="00F42B9C"/>
    <w:rsid w:val="00F43A38"/>
    <w:rsid w:val="00F43BD7"/>
    <w:rsid w:val="00F43E08"/>
    <w:rsid w:val="00F44AE7"/>
    <w:rsid w:val="00F44B0A"/>
    <w:rsid w:val="00F44F51"/>
    <w:rsid w:val="00F45151"/>
    <w:rsid w:val="00F46AC3"/>
    <w:rsid w:val="00F46F94"/>
    <w:rsid w:val="00F47435"/>
    <w:rsid w:val="00F503AB"/>
    <w:rsid w:val="00F5130F"/>
    <w:rsid w:val="00F51557"/>
    <w:rsid w:val="00F525D9"/>
    <w:rsid w:val="00F53383"/>
    <w:rsid w:val="00F53959"/>
    <w:rsid w:val="00F540A8"/>
    <w:rsid w:val="00F54ABF"/>
    <w:rsid w:val="00F5586D"/>
    <w:rsid w:val="00F5587B"/>
    <w:rsid w:val="00F56149"/>
    <w:rsid w:val="00F5685A"/>
    <w:rsid w:val="00F56951"/>
    <w:rsid w:val="00F56C04"/>
    <w:rsid w:val="00F61D51"/>
    <w:rsid w:val="00F63354"/>
    <w:rsid w:val="00F66254"/>
    <w:rsid w:val="00F67A8E"/>
    <w:rsid w:val="00F67F2C"/>
    <w:rsid w:val="00F70047"/>
    <w:rsid w:val="00F71798"/>
    <w:rsid w:val="00F73218"/>
    <w:rsid w:val="00F735A7"/>
    <w:rsid w:val="00F73FC6"/>
    <w:rsid w:val="00F7411E"/>
    <w:rsid w:val="00F76240"/>
    <w:rsid w:val="00F7686E"/>
    <w:rsid w:val="00F76E79"/>
    <w:rsid w:val="00F771D6"/>
    <w:rsid w:val="00F77896"/>
    <w:rsid w:val="00F778FA"/>
    <w:rsid w:val="00F81E58"/>
    <w:rsid w:val="00F8226B"/>
    <w:rsid w:val="00F8314B"/>
    <w:rsid w:val="00F85048"/>
    <w:rsid w:val="00F85677"/>
    <w:rsid w:val="00F8685F"/>
    <w:rsid w:val="00F87EBC"/>
    <w:rsid w:val="00F91B3C"/>
    <w:rsid w:val="00F92463"/>
    <w:rsid w:val="00F94340"/>
    <w:rsid w:val="00F94B93"/>
    <w:rsid w:val="00F94BA2"/>
    <w:rsid w:val="00F96EDB"/>
    <w:rsid w:val="00FA0325"/>
    <w:rsid w:val="00FA0DA7"/>
    <w:rsid w:val="00FA1368"/>
    <w:rsid w:val="00FA17A3"/>
    <w:rsid w:val="00FA1C77"/>
    <w:rsid w:val="00FA1D97"/>
    <w:rsid w:val="00FA2155"/>
    <w:rsid w:val="00FA24B5"/>
    <w:rsid w:val="00FA2F79"/>
    <w:rsid w:val="00FA3DA7"/>
    <w:rsid w:val="00FA58C9"/>
    <w:rsid w:val="00FA5A2F"/>
    <w:rsid w:val="00FA6A0B"/>
    <w:rsid w:val="00FA6B3E"/>
    <w:rsid w:val="00FA71D8"/>
    <w:rsid w:val="00FA7939"/>
    <w:rsid w:val="00FA7C80"/>
    <w:rsid w:val="00FB06CD"/>
    <w:rsid w:val="00FB089D"/>
    <w:rsid w:val="00FB0E78"/>
    <w:rsid w:val="00FB255C"/>
    <w:rsid w:val="00FB49A0"/>
    <w:rsid w:val="00FC034D"/>
    <w:rsid w:val="00FC0A83"/>
    <w:rsid w:val="00FC14C3"/>
    <w:rsid w:val="00FC1941"/>
    <w:rsid w:val="00FC2612"/>
    <w:rsid w:val="00FC32FA"/>
    <w:rsid w:val="00FC374B"/>
    <w:rsid w:val="00FC37A3"/>
    <w:rsid w:val="00FC41E9"/>
    <w:rsid w:val="00FD0542"/>
    <w:rsid w:val="00FD0772"/>
    <w:rsid w:val="00FD0A0B"/>
    <w:rsid w:val="00FD0B34"/>
    <w:rsid w:val="00FD2F07"/>
    <w:rsid w:val="00FD36DA"/>
    <w:rsid w:val="00FD45B1"/>
    <w:rsid w:val="00FD4BF6"/>
    <w:rsid w:val="00FD4C7A"/>
    <w:rsid w:val="00FD5889"/>
    <w:rsid w:val="00FD5D08"/>
    <w:rsid w:val="00FD7CA2"/>
    <w:rsid w:val="00FE05D6"/>
    <w:rsid w:val="00FE1D85"/>
    <w:rsid w:val="00FE3C7F"/>
    <w:rsid w:val="00FE58B1"/>
    <w:rsid w:val="00FE5B03"/>
    <w:rsid w:val="00FE5B82"/>
    <w:rsid w:val="00FE62B2"/>
    <w:rsid w:val="00FE7B2C"/>
    <w:rsid w:val="00FF0A6B"/>
    <w:rsid w:val="00FF20E0"/>
    <w:rsid w:val="00FF46D0"/>
    <w:rsid w:val="00FF4C5C"/>
    <w:rsid w:val="00FF5261"/>
    <w:rsid w:val="00FF6734"/>
    <w:rsid w:val="00FF69A3"/>
    <w:rsid w:val="00FF6E70"/>
    <w:rsid w:val="00FF7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17C"/>
    <w:rPr>
      <w:sz w:val="24"/>
      <w:szCs w:val="24"/>
      <w:lang w:val="en-US" w:eastAsia="en-US"/>
    </w:rPr>
  </w:style>
  <w:style w:type="paragraph" w:styleId="Heading1">
    <w:name w:val="heading 1"/>
    <w:basedOn w:val="Normal"/>
    <w:next w:val="Normal"/>
    <w:link w:val="Heading1Char"/>
    <w:qFormat/>
    <w:rsid w:val="00342724"/>
    <w:pPr>
      <w:keepNext/>
      <w:outlineLvl w:val="0"/>
    </w:pPr>
  </w:style>
  <w:style w:type="paragraph" w:styleId="Heading2">
    <w:name w:val="heading 2"/>
    <w:basedOn w:val="Normal"/>
    <w:next w:val="Normal"/>
    <w:link w:val="Heading2Char"/>
    <w:qFormat/>
    <w:rsid w:val="00342724"/>
    <w:pPr>
      <w:keepNext/>
      <w:outlineLvl w:val="1"/>
    </w:pPr>
    <w:rPr>
      <w:i/>
    </w:rPr>
  </w:style>
  <w:style w:type="paragraph" w:styleId="Heading3">
    <w:name w:val="heading 3"/>
    <w:basedOn w:val="Normal"/>
    <w:next w:val="Normal"/>
    <w:link w:val="Heading3Char"/>
    <w:qFormat/>
    <w:rsid w:val="00342724"/>
    <w:pPr>
      <w:keepNext/>
      <w:spacing w:line="360" w:lineRule="auto"/>
      <w:jc w:val="both"/>
      <w:outlineLvl w:val="2"/>
    </w:pPr>
    <w:rPr>
      <w:b/>
    </w:rPr>
  </w:style>
  <w:style w:type="paragraph" w:styleId="Heading4">
    <w:name w:val="heading 4"/>
    <w:basedOn w:val="Normal"/>
    <w:next w:val="Normal"/>
    <w:link w:val="Heading4Char"/>
    <w:qFormat/>
    <w:rsid w:val="00342724"/>
    <w:pPr>
      <w:keepNext/>
      <w:spacing w:line="360" w:lineRule="auto"/>
      <w:jc w:val="both"/>
      <w:outlineLvl w:val="3"/>
    </w:pPr>
    <w:rPr>
      <w:b/>
      <w:sz w:val="20"/>
    </w:rPr>
  </w:style>
  <w:style w:type="paragraph" w:styleId="Heading5">
    <w:name w:val="heading 5"/>
    <w:basedOn w:val="Normal"/>
    <w:next w:val="Normal"/>
    <w:link w:val="Heading5Char"/>
    <w:qFormat/>
    <w:rsid w:val="00342724"/>
    <w:pPr>
      <w:keepNext/>
      <w:outlineLvl w:val="4"/>
    </w:pPr>
    <w:rPr>
      <w:b/>
    </w:rPr>
  </w:style>
  <w:style w:type="paragraph" w:styleId="Heading6">
    <w:name w:val="heading 6"/>
    <w:basedOn w:val="Normal"/>
    <w:next w:val="Normal"/>
    <w:link w:val="Heading6Char"/>
    <w:qFormat/>
    <w:rsid w:val="00342724"/>
    <w:pPr>
      <w:keepNext/>
      <w:spacing w:line="360" w:lineRule="auto"/>
      <w:jc w:val="center"/>
      <w:outlineLvl w:val="5"/>
    </w:pPr>
    <w:rPr>
      <w:b/>
    </w:rPr>
  </w:style>
  <w:style w:type="paragraph" w:styleId="Heading7">
    <w:name w:val="heading 7"/>
    <w:basedOn w:val="Normal"/>
    <w:next w:val="Normal"/>
    <w:link w:val="Heading7Char"/>
    <w:qFormat/>
    <w:rsid w:val="00342724"/>
    <w:pPr>
      <w:keepNext/>
      <w:spacing w:line="360" w:lineRule="auto"/>
      <w:jc w:val="both"/>
      <w:outlineLvl w:val="6"/>
    </w:pPr>
    <w:rPr>
      <w:b/>
      <w:u w:val="single"/>
    </w:rPr>
  </w:style>
  <w:style w:type="paragraph" w:styleId="Heading8">
    <w:name w:val="heading 8"/>
    <w:basedOn w:val="Normal"/>
    <w:next w:val="Normal"/>
    <w:link w:val="Heading8Char"/>
    <w:qFormat/>
    <w:rsid w:val="00342724"/>
    <w:pPr>
      <w:keepNext/>
      <w:spacing w:line="360" w:lineRule="auto"/>
      <w:outlineLvl w:val="7"/>
    </w:pPr>
    <w:rPr>
      <w:b/>
      <w:u w:val="single"/>
    </w:rPr>
  </w:style>
  <w:style w:type="paragraph" w:styleId="Heading9">
    <w:name w:val="heading 9"/>
    <w:basedOn w:val="Normal"/>
    <w:next w:val="Normal"/>
    <w:link w:val="Heading9Char"/>
    <w:qFormat/>
    <w:rsid w:val="00342724"/>
    <w:pPr>
      <w:keepNext/>
      <w:spacing w:line="360" w:lineRule="auto"/>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724"/>
    <w:rPr>
      <w:sz w:val="24"/>
      <w:szCs w:val="24"/>
      <w:lang w:val="en-US" w:eastAsia="en-US"/>
    </w:rPr>
  </w:style>
  <w:style w:type="character" w:customStyle="1" w:styleId="Heading2Char">
    <w:name w:val="Heading 2 Char"/>
    <w:basedOn w:val="DefaultParagraphFont"/>
    <w:link w:val="Heading2"/>
    <w:rsid w:val="00342724"/>
    <w:rPr>
      <w:i/>
      <w:sz w:val="24"/>
      <w:szCs w:val="24"/>
      <w:lang w:val="en-US" w:eastAsia="en-US"/>
    </w:rPr>
  </w:style>
  <w:style w:type="character" w:customStyle="1" w:styleId="Heading3Char">
    <w:name w:val="Heading 3 Char"/>
    <w:basedOn w:val="DefaultParagraphFont"/>
    <w:link w:val="Heading3"/>
    <w:rsid w:val="00342724"/>
    <w:rPr>
      <w:b/>
      <w:sz w:val="24"/>
      <w:szCs w:val="24"/>
      <w:lang w:val="en-US" w:eastAsia="en-US"/>
    </w:rPr>
  </w:style>
  <w:style w:type="character" w:customStyle="1" w:styleId="Heading4Char">
    <w:name w:val="Heading 4 Char"/>
    <w:basedOn w:val="DefaultParagraphFont"/>
    <w:link w:val="Heading4"/>
    <w:rsid w:val="00342724"/>
    <w:rPr>
      <w:b/>
      <w:szCs w:val="24"/>
      <w:lang w:val="en-US" w:eastAsia="en-US"/>
    </w:rPr>
  </w:style>
  <w:style w:type="character" w:customStyle="1" w:styleId="Heading5Char">
    <w:name w:val="Heading 5 Char"/>
    <w:basedOn w:val="DefaultParagraphFont"/>
    <w:link w:val="Heading5"/>
    <w:rsid w:val="00342724"/>
    <w:rPr>
      <w:b/>
      <w:sz w:val="24"/>
      <w:szCs w:val="24"/>
      <w:lang w:val="en-US" w:eastAsia="en-US"/>
    </w:rPr>
  </w:style>
  <w:style w:type="character" w:customStyle="1" w:styleId="Heading6Char">
    <w:name w:val="Heading 6 Char"/>
    <w:basedOn w:val="DefaultParagraphFont"/>
    <w:link w:val="Heading6"/>
    <w:rsid w:val="00342724"/>
    <w:rPr>
      <w:b/>
      <w:sz w:val="24"/>
      <w:szCs w:val="24"/>
      <w:lang w:val="en-US" w:eastAsia="en-US"/>
    </w:rPr>
  </w:style>
  <w:style w:type="character" w:customStyle="1" w:styleId="Heading7Char">
    <w:name w:val="Heading 7 Char"/>
    <w:basedOn w:val="DefaultParagraphFont"/>
    <w:link w:val="Heading7"/>
    <w:rsid w:val="00342724"/>
    <w:rPr>
      <w:b/>
      <w:sz w:val="24"/>
      <w:szCs w:val="24"/>
      <w:u w:val="single"/>
      <w:lang w:val="en-US" w:eastAsia="en-US"/>
    </w:rPr>
  </w:style>
  <w:style w:type="character" w:customStyle="1" w:styleId="Heading8Char">
    <w:name w:val="Heading 8 Char"/>
    <w:basedOn w:val="DefaultParagraphFont"/>
    <w:link w:val="Heading8"/>
    <w:rsid w:val="00342724"/>
    <w:rPr>
      <w:b/>
      <w:sz w:val="24"/>
      <w:szCs w:val="24"/>
      <w:u w:val="single"/>
      <w:lang w:val="en-US" w:eastAsia="en-US"/>
    </w:rPr>
  </w:style>
  <w:style w:type="character" w:customStyle="1" w:styleId="Heading9Char">
    <w:name w:val="Heading 9 Char"/>
    <w:basedOn w:val="DefaultParagraphFont"/>
    <w:link w:val="Heading9"/>
    <w:rsid w:val="00342724"/>
    <w:rPr>
      <w:b/>
      <w:sz w:val="24"/>
      <w:szCs w:val="24"/>
      <w:lang w:val="en-US" w:eastAsia="en-US"/>
    </w:rPr>
  </w:style>
  <w:style w:type="paragraph" w:styleId="Title">
    <w:name w:val="Title"/>
    <w:basedOn w:val="Normal"/>
    <w:link w:val="TitleChar"/>
    <w:uiPriority w:val="10"/>
    <w:qFormat/>
    <w:rsid w:val="00342724"/>
    <w:pPr>
      <w:spacing w:line="360" w:lineRule="auto"/>
      <w:jc w:val="center"/>
    </w:pPr>
    <w:rPr>
      <w:rFonts w:cs="Arial"/>
      <w:b/>
      <w:u w:val="single"/>
    </w:rPr>
  </w:style>
  <w:style w:type="character" w:customStyle="1" w:styleId="TitleChar">
    <w:name w:val="Title Char"/>
    <w:basedOn w:val="DefaultParagraphFont"/>
    <w:link w:val="Title"/>
    <w:uiPriority w:val="10"/>
    <w:rsid w:val="00342724"/>
    <w:rPr>
      <w:rFonts w:ascii="Arial" w:hAnsi="Arial" w:cs="Arial"/>
      <w:b/>
      <w:sz w:val="24"/>
      <w:szCs w:val="24"/>
      <w:u w:val="single"/>
      <w:lang w:eastAsia="en-US"/>
    </w:rPr>
  </w:style>
  <w:style w:type="paragraph" w:styleId="NoSpacing">
    <w:name w:val="No Spacing"/>
    <w:uiPriority w:val="1"/>
    <w:qFormat/>
    <w:rsid w:val="00342724"/>
    <w:rPr>
      <w:rFonts w:ascii="Calibri" w:eastAsia="Calibri" w:hAnsi="Calibri"/>
      <w:sz w:val="22"/>
      <w:szCs w:val="22"/>
      <w:lang w:eastAsia="en-US"/>
    </w:rPr>
  </w:style>
  <w:style w:type="paragraph" w:styleId="ListParagraph">
    <w:name w:val="List Paragraph"/>
    <w:basedOn w:val="Normal"/>
    <w:link w:val="ListParagraphChar"/>
    <w:uiPriority w:val="34"/>
    <w:qFormat/>
    <w:rsid w:val="00342724"/>
    <w:pPr>
      <w:ind w:left="720"/>
    </w:pPr>
    <w:rPr>
      <w:rFonts w:ascii="Calibri" w:hAnsi="Calibri"/>
      <w:sz w:val="22"/>
      <w:szCs w:val="22"/>
    </w:rPr>
  </w:style>
  <w:style w:type="paragraph" w:customStyle="1" w:styleId="NormalArial">
    <w:name w:val="Normal + Arial"/>
    <w:aliases w:val="Justified"/>
    <w:basedOn w:val="Normal"/>
    <w:link w:val="NormalArialChar"/>
    <w:rsid w:val="00CC5284"/>
    <w:pPr>
      <w:autoSpaceDE w:val="0"/>
      <w:autoSpaceDN w:val="0"/>
      <w:adjustRightInd w:val="0"/>
    </w:pPr>
    <w:rPr>
      <w:rFonts w:ascii="Helv" w:hAnsi="Helv" w:cs="Helv"/>
      <w:color w:val="000000"/>
      <w:sz w:val="20"/>
      <w:szCs w:val="20"/>
      <w:lang w:val="en-GB" w:eastAsia="en-GB"/>
    </w:rPr>
  </w:style>
  <w:style w:type="character" w:customStyle="1" w:styleId="NormalArialChar">
    <w:name w:val="Normal + Arial Char"/>
    <w:aliases w:val="Justified Char Char"/>
    <w:basedOn w:val="DefaultParagraphFont"/>
    <w:link w:val="NormalArial"/>
    <w:rsid w:val="00CC5284"/>
    <w:rPr>
      <w:rFonts w:ascii="Helv" w:hAnsi="Helv" w:cs="Helv"/>
      <w:color w:val="000000"/>
    </w:rPr>
  </w:style>
  <w:style w:type="character" w:customStyle="1" w:styleId="ListParagraphChar">
    <w:name w:val="List Paragraph Char"/>
    <w:basedOn w:val="DefaultParagraphFont"/>
    <w:link w:val="ListParagraph"/>
    <w:uiPriority w:val="34"/>
    <w:rsid w:val="00CC5284"/>
    <w:rPr>
      <w:rFonts w:ascii="Calibri" w:hAnsi="Calibri"/>
      <w:sz w:val="22"/>
      <w:szCs w:val="22"/>
      <w:lang w:eastAsia="en-US"/>
    </w:rPr>
  </w:style>
  <w:style w:type="character" w:styleId="Hyperlink">
    <w:name w:val="Hyperlink"/>
    <w:basedOn w:val="DefaultParagraphFont"/>
    <w:uiPriority w:val="99"/>
    <w:unhideWhenUsed/>
    <w:rsid w:val="00CC5284"/>
    <w:rPr>
      <w:color w:val="0000FF"/>
      <w:u w:val="single"/>
    </w:rPr>
  </w:style>
  <w:style w:type="paragraph" w:styleId="Header">
    <w:name w:val="header"/>
    <w:basedOn w:val="Normal"/>
    <w:link w:val="HeaderChar"/>
    <w:uiPriority w:val="99"/>
    <w:unhideWhenUsed/>
    <w:rsid w:val="00DF6FFB"/>
    <w:pPr>
      <w:tabs>
        <w:tab w:val="center" w:pos="4513"/>
        <w:tab w:val="right" w:pos="9026"/>
      </w:tabs>
    </w:pPr>
  </w:style>
  <w:style w:type="character" w:customStyle="1" w:styleId="HeaderChar">
    <w:name w:val="Header Char"/>
    <w:basedOn w:val="DefaultParagraphFont"/>
    <w:link w:val="Header"/>
    <w:uiPriority w:val="99"/>
    <w:rsid w:val="00DF6FFB"/>
    <w:rPr>
      <w:sz w:val="24"/>
      <w:szCs w:val="24"/>
      <w:lang w:val="en-US" w:eastAsia="en-US"/>
    </w:rPr>
  </w:style>
  <w:style w:type="paragraph" w:styleId="Footer">
    <w:name w:val="footer"/>
    <w:basedOn w:val="Normal"/>
    <w:link w:val="FooterChar"/>
    <w:uiPriority w:val="99"/>
    <w:unhideWhenUsed/>
    <w:rsid w:val="00DF6FFB"/>
    <w:pPr>
      <w:tabs>
        <w:tab w:val="center" w:pos="4513"/>
        <w:tab w:val="right" w:pos="9026"/>
      </w:tabs>
    </w:pPr>
  </w:style>
  <w:style w:type="character" w:customStyle="1" w:styleId="FooterChar">
    <w:name w:val="Footer Char"/>
    <w:basedOn w:val="DefaultParagraphFont"/>
    <w:link w:val="Footer"/>
    <w:uiPriority w:val="99"/>
    <w:rsid w:val="00DF6FFB"/>
    <w:rPr>
      <w:sz w:val="24"/>
      <w:szCs w:val="24"/>
      <w:lang w:val="en-US" w:eastAsia="en-US"/>
    </w:rPr>
  </w:style>
  <w:style w:type="paragraph" w:styleId="BalloonText">
    <w:name w:val="Balloon Text"/>
    <w:basedOn w:val="Normal"/>
    <w:link w:val="BalloonTextChar"/>
    <w:uiPriority w:val="99"/>
    <w:semiHidden/>
    <w:unhideWhenUsed/>
    <w:rsid w:val="007B332B"/>
    <w:rPr>
      <w:rFonts w:ascii="Tahoma" w:hAnsi="Tahoma" w:cs="Tahoma"/>
      <w:sz w:val="16"/>
      <w:szCs w:val="16"/>
    </w:rPr>
  </w:style>
  <w:style w:type="character" w:customStyle="1" w:styleId="BalloonTextChar">
    <w:name w:val="Balloon Text Char"/>
    <w:basedOn w:val="DefaultParagraphFont"/>
    <w:link w:val="BalloonText"/>
    <w:uiPriority w:val="99"/>
    <w:semiHidden/>
    <w:rsid w:val="007B332B"/>
    <w:rPr>
      <w:rFonts w:ascii="Tahoma" w:hAnsi="Tahoma" w:cs="Tahoma"/>
      <w:sz w:val="16"/>
      <w:szCs w:val="16"/>
      <w:lang w:val="en-US" w:eastAsia="en-US"/>
    </w:rPr>
  </w:style>
  <w:style w:type="paragraph" w:styleId="PlainText">
    <w:name w:val="Plain Text"/>
    <w:basedOn w:val="Normal"/>
    <w:link w:val="PlainTextChar"/>
    <w:uiPriority w:val="99"/>
    <w:unhideWhenUsed/>
    <w:rsid w:val="00E55238"/>
    <w:rPr>
      <w:rFonts w:ascii="Arial" w:eastAsia="Calibri" w:hAnsi="Arial"/>
      <w:szCs w:val="21"/>
      <w:lang w:val="en-GB"/>
    </w:rPr>
  </w:style>
  <w:style w:type="character" w:customStyle="1" w:styleId="PlainTextChar">
    <w:name w:val="Plain Text Char"/>
    <w:basedOn w:val="DefaultParagraphFont"/>
    <w:link w:val="PlainText"/>
    <w:uiPriority w:val="99"/>
    <w:rsid w:val="00E55238"/>
    <w:rPr>
      <w:rFonts w:ascii="Arial" w:eastAsia="Calibri" w:hAnsi="Arial"/>
      <w:sz w:val="24"/>
      <w:szCs w:val="21"/>
      <w:lang w:eastAsia="en-US"/>
    </w:rPr>
  </w:style>
  <w:style w:type="character" w:styleId="Strong">
    <w:name w:val="Strong"/>
    <w:basedOn w:val="DefaultParagraphFont"/>
    <w:uiPriority w:val="22"/>
    <w:qFormat/>
    <w:rsid w:val="00E55238"/>
    <w:rPr>
      <w:b/>
      <w:bCs/>
    </w:rPr>
  </w:style>
  <w:style w:type="character" w:customStyle="1" w:styleId="apple-style-span">
    <w:name w:val="apple-style-span"/>
    <w:basedOn w:val="DefaultParagraphFont"/>
    <w:rsid w:val="00ED6151"/>
    <w:rPr>
      <w:rFonts w:ascii="Times New Roman" w:hAnsi="Times New Roman" w:cs="Times New Roman" w:hint="default"/>
    </w:rPr>
  </w:style>
  <w:style w:type="paragraph" w:customStyle="1" w:styleId="Default">
    <w:name w:val="Default"/>
    <w:rsid w:val="005D188D"/>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E42CBD"/>
    <w:pPr>
      <w:spacing w:before="100" w:beforeAutospacing="1" w:after="100" w:afterAutospacing="1"/>
    </w:pPr>
    <w:rPr>
      <w:rFonts w:eastAsia="Calibri"/>
      <w:lang w:val="en-GB" w:eastAsia="en-GB"/>
    </w:rPr>
  </w:style>
  <w:style w:type="paragraph" w:styleId="FootnoteText">
    <w:name w:val="footnote text"/>
    <w:basedOn w:val="Normal"/>
    <w:link w:val="FootnoteTextChar"/>
    <w:semiHidden/>
    <w:unhideWhenUsed/>
    <w:rsid w:val="00BF2B67"/>
    <w:rPr>
      <w:sz w:val="20"/>
      <w:szCs w:val="20"/>
      <w:lang w:val="en-GB" w:eastAsia="en-GB"/>
    </w:rPr>
  </w:style>
  <w:style w:type="character" w:customStyle="1" w:styleId="FootnoteTextChar">
    <w:name w:val="Footnote Text Char"/>
    <w:basedOn w:val="DefaultParagraphFont"/>
    <w:link w:val="FootnoteText"/>
    <w:semiHidden/>
    <w:rsid w:val="00BF2B67"/>
  </w:style>
  <w:style w:type="character" w:styleId="FootnoteReference">
    <w:name w:val="footnote reference"/>
    <w:basedOn w:val="DefaultParagraphFont"/>
    <w:semiHidden/>
    <w:rsid w:val="00BF2B67"/>
    <w:rPr>
      <w:vertAlign w:val="superscript"/>
    </w:rPr>
  </w:style>
  <w:style w:type="character" w:styleId="CommentReference">
    <w:name w:val="annotation reference"/>
    <w:basedOn w:val="DefaultParagraphFont"/>
    <w:uiPriority w:val="99"/>
    <w:semiHidden/>
    <w:unhideWhenUsed/>
    <w:rsid w:val="002663B1"/>
    <w:rPr>
      <w:sz w:val="16"/>
      <w:szCs w:val="16"/>
    </w:rPr>
  </w:style>
  <w:style w:type="paragraph" w:styleId="CommentText">
    <w:name w:val="annotation text"/>
    <w:basedOn w:val="Normal"/>
    <w:link w:val="CommentTextChar"/>
    <w:uiPriority w:val="99"/>
    <w:semiHidden/>
    <w:unhideWhenUsed/>
    <w:rsid w:val="002663B1"/>
    <w:rPr>
      <w:sz w:val="20"/>
      <w:szCs w:val="20"/>
    </w:rPr>
  </w:style>
  <w:style w:type="character" w:customStyle="1" w:styleId="CommentTextChar">
    <w:name w:val="Comment Text Char"/>
    <w:basedOn w:val="DefaultParagraphFont"/>
    <w:link w:val="CommentText"/>
    <w:uiPriority w:val="99"/>
    <w:semiHidden/>
    <w:rsid w:val="002663B1"/>
    <w:rPr>
      <w:lang w:val="en-US" w:eastAsia="en-US"/>
    </w:rPr>
  </w:style>
  <w:style w:type="paragraph" w:styleId="CommentSubject">
    <w:name w:val="annotation subject"/>
    <w:basedOn w:val="CommentText"/>
    <w:next w:val="CommentText"/>
    <w:link w:val="CommentSubjectChar"/>
    <w:uiPriority w:val="99"/>
    <w:semiHidden/>
    <w:unhideWhenUsed/>
    <w:rsid w:val="002663B1"/>
    <w:rPr>
      <w:b/>
      <w:bCs/>
    </w:rPr>
  </w:style>
  <w:style w:type="character" w:customStyle="1" w:styleId="CommentSubjectChar">
    <w:name w:val="Comment Subject Char"/>
    <w:basedOn w:val="CommentTextChar"/>
    <w:link w:val="CommentSubject"/>
    <w:uiPriority w:val="99"/>
    <w:semiHidden/>
    <w:rsid w:val="002663B1"/>
    <w:rPr>
      <w:b/>
      <w:bCs/>
      <w:lang w:val="en-US" w:eastAsia="en-US"/>
    </w:rPr>
  </w:style>
  <w:style w:type="character" w:styleId="Emphasis">
    <w:name w:val="Emphasis"/>
    <w:basedOn w:val="DefaultParagraphFont"/>
    <w:uiPriority w:val="20"/>
    <w:qFormat/>
    <w:rsid w:val="003A50D7"/>
    <w:rPr>
      <w:b/>
      <w:bCs/>
      <w:i w:val="0"/>
      <w:iCs w:val="0"/>
    </w:rPr>
  </w:style>
  <w:style w:type="character" w:customStyle="1" w:styleId="st">
    <w:name w:val="st"/>
    <w:basedOn w:val="DefaultParagraphFont"/>
    <w:rsid w:val="003A50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17C"/>
    <w:rPr>
      <w:sz w:val="24"/>
      <w:szCs w:val="24"/>
      <w:lang w:val="en-US" w:eastAsia="en-US"/>
    </w:rPr>
  </w:style>
  <w:style w:type="paragraph" w:styleId="Heading1">
    <w:name w:val="heading 1"/>
    <w:basedOn w:val="Normal"/>
    <w:next w:val="Normal"/>
    <w:link w:val="Heading1Char"/>
    <w:qFormat/>
    <w:rsid w:val="00342724"/>
    <w:pPr>
      <w:keepNext/>
      <w:outlineLvl w:val="0"/>
    </w:pPr>
  </w:style>
  <w:style w:type="paragraph" w:styleId="Heading2">
    <w:name w:val="heading 2"/>
    <w:basedOn w:val="Normal"/>
    <w:next w:val="Normal"/>
    <w:link w:val="Heading2Char"/>
    <w:qFormat/>
    <w:rsid w:val="00342724"/>
    <w:pPr>
      <w:keepNext/>
      <w:outlineLvl w:val="1"/>
    </w:pPr>
    <w:rPr>
      <w:i/>
    </w:rPr>
  </w:style>
  <w:style w:type="paragraph" w:styleId="Heading3">
    <w:name w:val="heading 3"/>
    <w:basedOn w:val="Normal"/>
    <w:next w:val="Normal"/>
    <w:link w:val="Heading3Char"/>
    <w:qFormat/>
    <w:rsid w:val="00342724"/>
    <w:pPr>
      <w:keepNext/>
      <w:spacing w:line="360" w:lineRule="auto"/>
      <w:jc w:val="both"/>
      <w:outlineLvl w:val="2"/>
    </w:pPr>
    <w:rPr>
      <w:b/>
    </w:rPr>
  </w:style>
  <w:style w:type="paragraph" w:styleId="Heading4">
    <w:name w:val="heading 4"/>
    <w:basedOn w:val="Normal"/>
    <w:next w:val="Normal"/>
    <w:link w:val="Heading4Char"/>
    <w:qFormat/>
    <w:rsid w:val="00342724"/>
    <w:pPr>
      <w:keepNext/>
      <w:spacing w:line="360" w:lineRule="auto"/>
      <w:jc w:val="both"/>
      <w:outlineLvl w:val="3"/>
    </w:pPr>
    <w:rPr>
      <w:b/>
      <w:sz w:val="20"/>
    </w:rPr>
  </w:style>
  <w:style w:type="paragraph" w:styleId="Heading5">
    <w:name w:val="heading 5"/>
    <w:basedOn w:val="Normal"/>
    <w:next w:val="Normal"/>
    <w:link w:val="Heading5Char"/>
    <w:qFormat/>
    <w:rsid w:val="00342724"/>
    <w:pPr>
      <w:keepNext/>
      <w:outlineLvl w:val="4"/>
    </w:pPr>
    <w:rPr>
      <w:b/>
    </w:rPr>
  </w:style>
  <w:style w:type="paragraph" w:styleId="Heading6">
    <w:name w:val="heading 6"/>
    <w:basedOn w:val="Normal"/>
    <w:next w:val="Normal"/>
    <w:link w:val="Heading6Char"/>
    <w:qFormat/>
    <w:rsid w:val="00342724"/>
    <w:pPr>
      <w:keepNext/>
      <w:spacing w:line="360" w:lineRule="auto"/>
      <w:jc w:val="center"/>
      <w:outlineLvl w:val="5"/>
    </w:pPr>
    <w:rPr>
      <w:b/>
    </w:rPr>
  </w:style>
  <w:style w:type="paragraph" w:styleId="Heading7">
    <w:name w:val="heading 7"/>
    <w:basedOn w:val="Normal"/>
    <w:next w:val="Normal"/>
    <w:link w:val="Heading7Char"/>
    <w:qFormat/>
    <w:rsid w:val="00342724"/>
    <w:pPr>
      <w:keepNext/>
      <w:spacing w:line="360" w:lineRule="auto"/>
      <w:jc w:val="both"/>
      <w:outlineLvl w:val="6"/>
    </w:pPr>
    <w:rPr>
      <w:b/>
      <w:u w:val="single"/>
    </w:rPr>
  </w:style>
  <w:style w:type="paragraph" w:styleId="Heading8">
    <w:name w:val="heading 8"/>
    <w:basedOn w:val="Normal"/>
    <w:next w:val="Normal"/>
    <w:link w:val="Heading8Char"/>
    <w:qFormat/>
    <w:rsid w:val="00342724"/>
    <w:pPr>
      <w:keepNext/>
      <w:spacing w:line="360" w:lineRule="auto"/>
      <w:outlineLvl w:val="7"/>
    </w:pPr>
    <w:rPr>
      <w:b/>
      <w:u w:val="single"/>
    </w:rPr>
  </w:style>
  <w:style w:type="paragraph" w:styleId="Heading9">
    <w:name w:val="heading 9"/>
    <w:basedOn w:val="Normal"/>
    <w:next w:val="Normal"/>
    <w:link w:val="Heading9Char"/>
    <w:qFormat/>
    <w:rsid w:val="00342724"/>
    <w:pPr>
      <w:keepNext/>
      <w:spacing w:line="360" w:lineRule="auto"/>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724"/>
    <w:rPr>
      <w:sz w:val="24"/>
      <w:szCs w:val="24"/>
      <w:lang w:val="en-US" w:eastAsia="en-US"/>
    </w:rPr>
  </w:style>
  <w:style w:type="character" w:customStyle="1" w:styleId="Heading2Char">
    <w:name w:val="Heading 2 Char"/>
    <w:basedOn w:val="DefaultParagraphFont"/>
    <w:link w:val="Heading2"/>
    <w:rsid w:val="00342724"/>
    <w:rPr>
      <w:i/>
      <w:sz w:val="24"/>
      <w:szCs w:val="24"/>
      <w:lang w:val="en-US" w:eastAsia="en-US"/>
    </w:rPr>
  </w:style>
  <w:style w:type="character" w:customStyle="1" w:styleId="Heading3Char">
    <w:name w:val="Heading 3 Char"/>
    <w:basedOn w:val="DefaultParagraphFont"/>
    <w:link w:val="Heading3"/>
    <w:rsid w:val="00342724"/>
    <w:rPr>
      <w:b/>
      <w:sz w:val="24"/>
      <w:szCs w:val="24"/>
      <w:lang w:val="en-US" w:eastAsia="en-US"/>
    </w:rPr>
  </w:style>
  <w:style w:type="character" w:customStyle="1" w:styleId="Heading4Char">
    <w:name w:val="Heading 4 Char"/>
    <w:basedOn w:val="DefaultParagraphFont"/>
    <w:link w:val="Heading4"/>
    <w:rsid w:val="00342724"/>
    <w:rPr>
      <w:b/>
      <w:szCs w:val="24"/>
      <w:lang w:val="en-US" w:eastAsia="en-US"/>
    </w:rPr>
  </w:style>
  <w:style w:type="character" w:customStyle="1" w:styleId="Heading5Char">
    <w:name w:val="Heading 5 Char"/>
    <w:basedOn w:val="DefaultParagraphFont"/>
    <w:link w:val="Heading5"/>
    <w:rsid w:val="00342724"/>
    <w:rPr>
      <w:b/>
      <w:sz w:val="24"/>
      <w:szCs w:val="24"/>
      <w:lang w:val="en-US" w:eastAsia="en-US"/>
    </w:rPr>
  </w:style>
  <w:style w:type="character" w:customStyle="1" w:styleId="Heading6Char">
    <w:name w:val="Heading 6 Char"/>
    <w:basedOn w:val="DefaultParagraphFont"/>
    <w:link w:val="Heading6"/>
    <w:rsid w:val="00342724"/>
    <w:rPr>
      <w:b/>
      <w:sz w:val="24"/>
      <w:szCs w:val="24"/>
      <w:lang w:val="en-US" w:eastAsia="en-US"/>
    </w:rPr>
  </w:style>
  <w:style w:type="character" w:customStyle="1" w:styleId="Heading7Char">
    <w:name w:val="Heading 7 Char"/>
    <w:basedOn w:val="DefaultParagraphFont"/>
    <w:link w:val="Heading7"/>
    <w:rsid w:val="00342724"/>
    <w:rPr>
      <w:b/>
      <w:sz w:val="24"/>
      <w:szCs w:val="24"/>
      <w:u w:val="single"/>
      <w:lang w:val="en-US" w:eastAsia="en-US"/>
    </w:rPr>
  </w:style>
  <w:style w:type="character" w:customStyle="1" w:styleId="Heading8Char">
    <w:name w:val="Heading 8 Char"/>
    <w:basedOn w:val="DefaultParagraphFont"/>
    <w:link w:val="Heading8"/>
    <w:rsid w:val="00342724"/>
    <w:rPr>
      <w:b/>
      <w:sz w:val="24"/>
      <w:szCs w:val="24"/>
      <w:u w:val="single"/>
      <w:lang w:val="en-US" w:eastAsia="en-US"/>
    </w:rPr>
  </w:style>
  <w:style w:type="character" w:customStyle="1" w:styleId="Heading9Char">
    <w:name w:val="Heading 9 Char"/>
    <w:basedOn w:val="DefaultParagraphFont"/>
    <w:link w:val="Heading9"/>
    <w:rsid w:val="00342724"/>
    <w:rPr>
      <w:b/>
      <w:sz w:val="24"/>
      <w:szCs w:val="24"/>
      <w:lang w:val="en-US" w:eastAsia="en-US"/>
    </w:rPr>
  </w:style>
  <w:style w:type="paragraph" w:styleId="Title">
    <w:name w:val="Title"/>
    <w:basedOn w:val="Normal"/>
    <w:link w:val="TitleChar"/>
    <w:uiPriority w:val="10"/>
    <w:qFormat/>
    <w:rsid w:val="00342724"/>
    <w:pPr>
      <w:spacing w:line="360" w:lineRule="auto"/>
      <w:jc w:val="center"/>
    </w:pPr>
    <w:rPr>
      <w:rFonts w:cs="Arial"/>
      <w:b/>
      <w:u w:val="single"/>
    </w:rPr>
  </w:style>
  <w:style w:type="character" w:customStyle="1" w:styleId="TitleChar">
    <w:name w:val="Title Char"/>
    <w:basedOn w:val="DefaultParagraphFont"/>
    <w:link w:val="Title"/>
    <w:uiPriority w:val="10"/>
    <w:rsid w:val="00342724"/>
    <w:rPr>
      <w:rFonts w:ascii="Arial" w:hAnsi="Arial" w:cs="Arial"/>
      <w:b/>
      <w:sz w:val="24"/>
      <w:szCs w:val="24"/>
      <w:u w:val="single"/>
      <w:lang w:eastAsia="en-US"/>
    </w:rPr>
  </w:style>
  <w:style w:type="paragraph" w:styleId="NoSpacing">
    <w:name w:val="No Spacing"/>
    <w:uiPriority w:val="1"/>
    <w:qFormat/>
    <w:rsid w:val="00342724"/>
    <w:rPr>
      <w:rFonts w:ascii="Calibri" w:eastAsia="Calibri" w:hAnsi="Calibri"/>
      <w:sz w:val="22"/>
      <w:szCs w:val="22"/>
      <w:lang w:eastAsia="en-US"/>
    </w:rPr>
  </w:style>
  <w:style w:type="paragraph" w:styleId="ListParagraph">
    <w:name w:val="List Paragraph"/>
    <w:basedOn w:val="Normal"/>
    <w:link w:val="ListParagraphChar"/>
    <w:uiPriority w:val="34"/>
    <w:qFormat/>
    <w:rsid w:val="00342724"/>
    <w:pPr>
      <w:ind w:left="720"/>
    </w:pPr>
    <w:rPr>
      <w:rFonts w:ascii="Calibri" w:hAnsi="Calibri"/>
      <w:sz w:val="22"/>
      <w:szCs w:val="22"/>
    </w:rPr>
  </w:style>
  <w:style w:type="paragraph" w:customStyle="1" w:styleId="NormalArial">
    <w:name w:val="Normal + Arial"/>
    <w:aliases w:val="Justified"/>
    <w:basedOn w:val="Normal"/>
    <w:link w:val="NormalArialChar"/>
    <w:rsid w:val="00CC5284"/>
    <w:pPr>
      <w:autoSpaceDE w:val="0"/>
      <w:autoSpaceDN w:val="0"/>
      <w:adjustRightInd w:val="0"/>
    </w:pPr>
    <w:rPr>
      <w:rFonts w:ascii="Helv" w:hAnsi="Helv" w:cs="Helv"/>
      <w:color w:val="000000"/>
      <w:sz w:val="20"/>
      <w:szCs w:val="20"/>
      <w:lang w:val="en-GB" w:eastAsia="en-GB"/>
    </w:rPr>
  </w:style>
  <w:style w:type="character" w:customStyle="1" w:styleId="NormalArialChar">
    <w:name w:val="Normal + Arial Char"/>
    <w:aliases w:val="Justified Char Char"/>
    <w:basedOn w:val="DefaultParagraphFont"/>
    <w:link w:val="NormalArial"/>
    <w:rsid w:val="00CC5284"/>
    <w:rPr>
      <w:rFonts w:ascii="Helv" w:hAnsi="Helv" w:cs="Helv"/>
      <w:color w:val="000000"/>
    </w:rPr>
  </w:style>
  <w:style w:type="character" w:customStyle="1" w:styleId="ListParagraphChar">
    <w:name w:val="List Paragraph Char"/>
    <w:basedOn w:val="DefaultParagraphFont"/>
    <w:link w:val="ListParagraph"/>
    <w:uiPriority w:val="34"/>
    <w:rsid w:val="00CC5284"/>
    <w:rPr>
      <w:rFonts w:ascii="Calibri" w:hAnsi="Calibri"/>
      <w:sz w:val="22"/>
      <w:szCs w:val="22"/>
      <w:lang w:eastAsia="en-US"/>
    </w:rPr>
  </w:style>
  <w:style w:type="character" w:styleId="Hyperlink">
    <w:name w:val="Hyperlink"/>
    <w:basedOn w:val="DefaultParagraphFont"/>
    <w:uiPriority w:val="99"/>
    <w:unhideWhenUsed/>
    <w:rsid w:val="00CC5284"/>
    <w:rPr>
      <w:color w:val="0000FF"/>
      <w:u w:val="single"/>
    </w:rPr>
  </w:style>
  <w:style w:type="paragraph" w:styleId="Header">
    <w:name w:val="header"/>
    <w:basedOn w:val="Normal"/>
    <w:link w:val="HeaderChar"/>
    <w:uiPriority w:val="99"/>
    <w:unhideWhenUsed/>
    <w:rsid w:val="00DF6FFB"/>
    <w:pPr>
      <w:tabs>
        <w:tab w:val="center" w:pos="4513"/>
        <w:tab w:val="right" w:pos="9026"/>
      </w:tabs>
    </w:pPr>
  </w:style>
  <w:style w:type="character" w:customStyle="1" w:styleId="HeaderChar">
    <w:name w:val="Header Char"/>
    <w:basedOn w:val="DefaultParagraphFont"/>
    <w:link w:val="Header"/>
    <w:uiPriority w:val="99"/>
    <w:rsid w:val="00DF6FFB"/>
    <w:rPr>
      <w:sz w:val="24"/>
      <w:szCs w:val="24"/>
      <w:lang w:val="en-US" w:eastAsia="en-US"/>
    </w:rPr>
  </w:style>
  <w:style w:type="paragraph" w:styleId="Footer">
    <w:name w:val="footer"/>
    <w:basedOn w:val="Normal"/>
    <w:link w:val="FooterChar"/>
    <w:uiPriority w:val="99"/>
    <w:unhideWhenUsed/>
    <w:rsid w:val="00DF6FFB"/>
    <w:pPr>
      <w:tabs>
        <w:tab w:val="center" w:pos="4513"/>
        <w:tab w:val="right" w:pos="9026"/>
      </w:tabs>
    </w:pPr>
  </w:style>
  <w:style w:type="character" w:customStyle="1" w:styleId="FooterChar">
    <w:name w:val="Footer Char"/>
    <w:basedOn w:val="DefaultParagraphFont"/>
    <w:link w:val="Footer"/>
    <w:uiPriority w:val="99"/>
    <w:rsid w:val="00DF6FFB"/>
    <w:rPr>
      <w:sz w:val="24"/>
      <w:szCs w:val="24"/>
      <w:lang w:val="en-US" w:eastAsia="en-US"/>
    </w:rPr>
  </w:style>
  <w:style w:type="paragraph" w:styleId="BalloonText">
    <w:name w:val="Balloon Text"/>
    <w:basedOn w:val="Normal"/>
    <w:link w:val="BalloonTextChar"/>
    <w:uiPriority w:val="99"/>
    <w:semiHidden/>
    <w:unhideWhenUsed/>
    <w:rsid w:val="007B332B"/>
    <w:rPr>
      <w:rFonts w:ascii="Tahoma" w:hAnsi="Tahoma" w:cs="Tahoma"/>
      <w:sz w:val="16"/>
      <w:szCs w:val="16"/>
    </w:rPr>
  </w:style>
  <w:style w:type="character" w:customStyle="1" w:styleId="BalloonTextChar">
    <w:name w:val="Balloon Text Char"/>
    <w:basedOn w:val="DefaultParagraphFont"/>
    <w:link w:val="BalloonText"/>
    <w:uiPriority w:val="99"/>
    <w:semiHidden/>
    <w:rsid w:val="007B332B"/>
    <w:rPr>
      <w:rFonts w:ascii="Tahoma" w:hAnsi="Tahoma" w:cs="Tahoma"/>
      <w:sz w:val="16"/>
      <w:szCs w:val="16"/>
      <w:lang w:val="en-US" w:eastAsia="en-US"/>
    </w:rPr>
  </w:style>
  <w:style w:type="paragraph" w:styleId="PlainText">
    <w:name w:val="Plain Text"/>
    <w:basedOn w:val="Normal"/>
    <w:link w:val="PlainTextChar"/>
    <w:uiPriority w:val="99"/>
    <w:unhideWhenUsed/>
    <w:rsid w:val="00E55238"/>
    <w:rPr>
      <w:rFonts w:ascii="Arial" w:eastAsia="Calibri" w:hAnsi="Arial"/>
      <w:szCs w:val="21"/>
      <w:lang w:val="en-GB"/>
    </w:rPr>
  </w:style>
  <w:style w:type="character" w:customStyle="1" w:styleId="PlainTextChar">
    <w:name w:val="Plain Text Char"/>
    <w:basedOn w:val="DefaultParagraphFont"/>
    <w:link w:val="PlainText"/>
    <w:uiPriority w:val="99"/>
    <w:rsid w:val="00E55238"/>
    <w:rPr>
      <w:rFonts w:ascii="Arial" w:eastAsia="Calibri" w:hAnsi="Arial"/>
      <w:sz w:val="24"/>
      <w:szCs w:val="21"/>
      <w:lang w:eastAsia="en-US"/>
    </w:rPr>
  </w:style>
  <w:style w:type="character" w:styleId="Strong">
    <w:name w:val="Strong"/>
    <w:basedOn w:val="DefaultParagraphFont"/>
    <w:uiPriority w:val="22"/>
    <w:qFormat/>
    <w:rsid w:val="00E55238"/>
    <w:rPr>
      <w:b/>
      <w:bCs/>
    </w:rPr>
  </w:style>
  <w:style w:type="character" w:customStyle="1" w:styleId="apple-style-span">
    <w:name w:val="apple-style-span"/>
    <w:basedOn w:val="DefaultParagraphFont"/>
    <w:rsid w:val="00ED6151"/>
    <w:rPr>
      <w:rFonts w:ascii="Times New Roman" w:hAnsi="Times New Roman" w:cs="Times New Roman" w:hint="default"/>
    </w:rPr>
  </w:style>
  <w:style w:type="paragraph" w:customStyle="1" w:styleId="Default">
    <w:name w:val="Default"/>
    <w:rsid w:val="005D188D"/>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E42CBD"/>
    <w:pPr>
      <w:spacing w:before="100" w:beforeAutospacing="1" w:after="100" w:afterAutospacing="1"/>
    </w:pPr>
    <w:rPr>
      <w:rFonts w:eastAsia="Calibri"/>
      <w:lang w:val="en-GB" w:eastAsia="en-GB"/>
    </w:rPr>
  </w:style>
  <w:style w:type="paragraph" w:styleId="FootnoteText">
    <w:name w:val="footnote text"/>
    <w:basedOn w:val="Normal"/>
    <w:link w:val="FootnoteTextChar"/>
    <w:semiHidden/>
    <w:unhideWhenUsed/>
    <w:rsid w:val="00BF2B67"/>
    <w:rPr>
      <w:sz w:val="20"/>
      <w:szCs w:val="20"/>
      <w:lang w:val="en-GB" w:eastAsia="en-GB"/>
    </w:rPr>
  </w:style>
  <w:style w:type="character" w:customStyle="1" w:styleId="FootnoteTextChar">
    <w:name w:val="Footnote Text Char"/>
    <w:basedOn w:val="DefaultParagraphFont"/>
    <w:link w:val="FootnoteText"/>
    <w:semiHidden/>
    <w:rsid w:val="00BF2B67"/>
  </w:style>
  <w:style w:type="character" w:styleId="FootnoteReference">
    <w:name w:val="footnote reference"/>
    <w:basedOn w:val="DefaultParagraphFont"/>
    <w:semiHidden/>
    <w:rsid w:val="00BF2B67"/>
    <w:rPr>
      <w:vertAlign w:val="superscript"/>
    </w:rPr>
  </w:style>
  <w:style w:type="character" w:styleId="CommentReference">
    <w:name w:val="annotation reference"/>
    <w:basedOn w:val="DefaultParagraphFont"/>
    <w:uiPriority w:val="99"/>
    <w:semiHidden/>
    <w:unhideWhenUsed/>
    <w:rsid w:val="002663B1"/>
    <w:rPr>
      <w:sz w:val="16"/>
      <w:szCs w:val="16"/>
    </w:rPr>
  </w:style>
  <w:style w:type="paragraph" w:styleId="CommentText">
    <w:name w:val="annotation text"/>
    <w:basedOn w:val="Normal"/>
    <w:link w:val="CommentTextChar"/>
    <w:uiPriority w:val="99"/>
    <w:semiHidden/>
    <w:unhideWhenUsed/>
    <w:rsid w:val="002663B1"/>
    <w:rPr>
      <w:sz w:val="20"/>
      <w:szCs w:val="20"/>
    </w:rPr>
  </w:style>
  <w:style w:type="character" w:customStyle="1" w:styleId="CommentTextChar">
    <w:name w:val="Comment Text Char"/>
    <w:basedOn w:val="DefaultParagraphFont"/>
    <w:link w:val="CommentText"/>
    <w:uiPriority w:val="99"/>
    <w:semiHidden/>
    <w:rsid w:val="002663B1"/>
    <w:rPr>
      <w:lang w:val="en-US" w:eastAsia="en-US"/>
    </w:rPr>
  </w:style>
  <w:style w:type="paragraph" w:styleId="CommentSubject">
    <w:name w:val="annotation subject"/>
    <w:basedOn w:val="CommentText"/>
    <w:next w:val="CommentText"/>
    <w:link w:val="CommentSubjectChar"/>
    <w:uiPriority w:val="99"/>
    <w:semiHidden/>
    <w:unhideWhenUsed/>
    <w:rsid w:val="002663B1"/>
    <w:rPr>
      <w:b/>
      <w:bCs/>
    </w:rPr>
  </w:style>
  <w:style w:type="character" w:customStyle="1" w:styleId="CommentSubjectChar">
    <w:name w:val="Comment Subject Char"/>
    <w:basedOn w:val="CommentTextChar"/>
    <w:link w:val="CommentSubject"/>
    <w:uiPriority w:val="99"/>
    <w:semiHidden/>
    <w:rsid w:val="002663B1"/>
    <w:rPr>
      <w:b/>
      <w:bCs/>
      <w:lang w:val="en-US" w:eastAsia="en-US"/>
    </w:rPr>
  </w:style>
  <w:style w:type="character" w:styleId="Emphasis">
    <w:name w:val="Emphasis"/>
    <w:basedOn w:val="DefaultParagraphFont"/>
    <w:uiPriority w:val="20"/>
    <w:qFormat/>
    <w:rsid w:val="003A50D7"/>
    <w:rPr>
      <w:b/>
      <w:bCs/>
      <w:i w:val="0"/>
      <w:iCs w:val="0"/>
    </w:rPr>
  </w:style>
  <w:style w:type="character" w:customStyle="1" w:styleId="st">
    <w:name w:val="st"/>
    <w:basedOn w:val="DefaultParagraphFont"/>
    <w:rsid w:val="003A5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4319">
      <w:bodyDiv w:val="1"/>
      <w:marLeft w:val="0"/>
      <w:marRight w:val="0"/>
      <w:marTop w:val="0"/>
      <w:marBottom w:val="0"/>
      <w:divBdr>
        <w:top w:val="none" w:sz="0" w:space="0" w:color="auto"/>
        <w:left w:val="none" w:sz="0" w:space="0" w:color="auto"/>
        <w:bottom w:val="none" w:sz="0" w:space="0" w:color="auto"/>
        <w:right w:val="none" w:sz="0" w:space="0" w:color="auto"/>
      </w:divBdr>
    </w:div>
    <w:div w:id="269355425">
      <w:bodyDiv w:val="1"/>
      <w:marLeft w:val="0"/>
      <w:marRight w:val="0"/>
      <w:marTop w:val="0"/>
      <w:marBottom w:val="0"/>
      <w:divBdr>
        <w:top w:val="none" w:sz="0" w:space="0" w:color="auto"/>
        <w:left w:val="none" w:sz="0" w:space="0" w:color="auto"/>
        <w:bottom w:val="none" w:sz="0" w:space="0" w:color="auto"/>
        <w:right w:val="none" w:sz="0" w:space="0" w:color="auto"/>
      </w:divBdr>
    </w:div>
    <w:div w:id="274212439">
      <w:bodyDiv w:val="1"/>
      <w:marLeft w:val="0"/>
      <w:marRight w:val="0"/>
      <w:marTop w:val="0"/>
      <w:marBottom w:val="0"/>
      <w:divBdr>
        <w:top w:val="none" w:sz="0" w:space="0" w:color="auto"/>
        <w:left w:val="none" w:sz="0" w:space="0" w:color="auto"/>
        <w:bottom w:val="none" w:sz="0" w:space="0" w:color="auto"/>
        <w:right w:val="none" w:sz="0" w:space="0" w:color="auto"/>
      </w:divBdr>
    </w:div>
    <w:div w:id="292517767">
      <w:bodyDiv w:val="1"/>
      <w:marLeft w:val="0"/>
      <w:marRight w:val="0"/>
      <w:marTop w:val="0"/>
      <w:marBottom w:val="0"/>
      <w:divBdr>
        <w:top w:val="none" w:sz="0" w:space="0" w:color="auto"/>
        <w:left w:val="none" w:sz="0" w:space="0" w:color="auto"/>
        <w:bottom w:val="none" w:sz="0" w:space="0" w:color="auto"/>
        <w:right w:val="none" w:sz="0" w:space="0" w:color="auto"/>
      </w:divBdr>
    </w:div>
    <w:div w:id="294868897">
      <w:bodyDiv w:val="1"/>
      <w:marLeft w:val="0"/>
      <w:marRight w:val="0"/>
      <w:marTop w:val="0"/>
      <w:marBottom w:val="0"/>
      <w:divBdr>
        <w:top w:val="none" w:sz="0" w:space="0" w:color="auto"/>
        <w:left w:val="none" w:sz="0" w:space="0" w:color="auto"/>
        <w:bottom w:val="none" w:sz="0" w:space="0" w:color="auto"/>
        <w:right w:val="none" w:sz="0" w:space="0" w:color="auto"/>
      </w:divBdr>
      <w:divsChild>
        <w:div w:id="1664890794">
          <w:marLeft w:val="648"/>
          <w:marRight w:val="0"/>
          <w:marTop w:val="140"/>
          <w:marBottom w:val="0"/>
          <w:divBdr>
            <w:top w:val="none" w:sz="0" w:space="0" w:color="auto"/>
            <w:left w:val="none" w:sz="0" w:space="0" w:color="auto"/>
            <w:bottom w:val="none" w:sz="0" w:space="0" w:color="auto"/>
            <w:right w:val="none" w:sz="0" w:space="0" w:color="auto"/>
          </w:divBdr>
        </w:div>
      </w:divsChild>
    </w:div>
    <w:div w:id="376702055">
      <w:bodyDiv w:val="1"/>
      <w:marLeft w:val="0"/>
      <w:marRight w:val="0"/>
      <w:marTop w:val="0"/>
      <w:marBottom w:val="0"/>
      <w:divBdr>
        <w:top w:val="none" w:sz="0" w:space="0" w:color="auto"/>
        <w:left w:val="none" w:sz="0" w:space="0" w:color="auto"/>
        <w:bottom w:val="none" w:sz="0" w:space="0" w:color="auto"/>
        <w:right w:val="none" w:sz="0" w:space="0" w:color="auto"/>
      </w:divBdr>
    </w:div>
    <w:div w:id="632250842">
      <w:bodyDiv w:val="1"/>
      <w:marLeft w:val="0"/>
      <w:marRight w:val="0"/>
      <w:marTop w:val="0"/>
      <w:marBottom w:val="0"/>
      <w:divBdr>
        <w:top w:val="none" w:sz="0" w:space="0" w:color="auto"/>
        <w:left w:val="none" w:sz="0" w:space="0" w:color="auto"/>
        <w:bottom w:val="none" w:sz="0" w:space="0" w:color="auto"/>
        <w:right w:val="none" w:sz="0" w:space="0" w:color="auto"/>
      </w:divBdr>
    </w:div>
    <w:div w:id="639578083">
      <w:bodyDiv w:val="1"/>
      <w:marLeft w:val="0"/>
      <w:marRight w:val="0"/>
      <w:marTop w:val="0"/>
      <w:marBottom w:val="0"/>
      <w:divBdr>
        <w:top w:val="none" w:sz="0" w:space="0" w:color="auto"/>
        <w:left w:val="none" w:sz="0" w:space="0" w:color="auto"/>
        <w:bottom w:val="none" w:sz="0" w:space="0" w:color="auto"/>
        <w:right w:val="none" w:sz="0" w:space="0" w:color="auto"/>
      </w:divBdr>
    </w:div>
    <w:div w:id="704523233">
      <w:bodyDiv w:val="1"/>
      <w:marLeft w:val="0"/>
      <w:marRight w:val="0"/>
      <w:marTop w:val="0"/>
      <w:marBottom w:val="0"/>
      <w:divBdr>
        <w:top w:val="none" w:sz="0" w:space="0" w:color="auto"/>
        <w:left w:val="none" w:sz="0" w:space="0" w:color="auto"/>
        <w:bottom w:val="none" w:sz="0" w:space="0" w:color="auto"/>
        <w:right w:val="none" w:sz="0" w:space="0" w:color="auto"/>
      </w:divBdr>
    </w:div>
    <w:div w:id="733744757">
      <w:bodyDiv w:val="1"/>
      <w:marLeft w:val="0"/>
      <w:marRight w:val="0"/>
      <w:marTop w:val="0"/>
      <w:marBottom w:val="0"/>
      <w:divBdr>
        <w:top w:val="none" w:sz="0" w:space="0" w:color="auto"/>
        <w:left w:val="none" w:sz="0" w:space="0" w:color="auto"/>
        <w:bottom w:val="none" w:sz="0" w:space="0" w:color="auto"/>
        <w:right w:val="none" w:sz="0" w:space="0" w:color="auto"/>
      </w:divBdr>
    </w:div>
    <w:div w:id="761755769">
      <w:bodyDiv w:val="1"/>
      <w:marLeft w:val="0"/>
      <w:marRight w:val="0"/>
      <w:marTop w:val="0"/>
      <w:marBottom w:val="0"/>
      <w:divBdr>
        <w:top w:val="none" w:sz="0" w:space="0" w:color="auto"/>
        <w:left w:val="none" w:sz="0" w:space="0" w:color="auto"/>
        <w:bottom w:val="none" w:sz="0" w:space="0" w:color="auto"/>
        <w:right w:val="none" w:sz="0" w:space="0" w:color="auto"/>
      </w:divBdr>
    </w:div>
    <w:div w:id="891313292">
      <w:bodyDiv w:val="1"/>
      <w:marLeft w:val="0"/>
      <w:marRight w:val="0"/>
      <w:marTop w:val="0"/>
      <w:marBottom w:val="0"/>
      <w:divBdr>
        <w:top w:val="none" w:sz="0" w:space="0" w:color="auto"/>
        <w:left w:val="none" w:sz="0" w:space="0" w:color="auto"/>
        <w:bottom w:val="none" w:sz="0" w:space="0" w:color="auto"/>
        <w:right w:val="none" w:sz="0" w:space="0" w:color="auto"/>
      </w:divBdr>
    </w:div>
    <w:div w:id="1091391095">
      <w:bodyDiv w:val="1"/>
      <w:marLeft w:val="0"/>
      <w:marRight w:val="0"/>
      <w:marTop w:val="0"/>
      <w:marBottom w:val="0"/>
      <w:divBdr>
        <w:top w:val="none" w:sz="0" w:space="0" w:color="auto"/>
        <w:left w:val="none" w:sz="0" w:space="0" w:color="auto"/>
        <w:bottom w:val="none" w:sz="0" w:space="0" w:color="auto"/>
        <w:right w:val="none" w:sz="0" w:space="0" w:color="auto"/>
      </w:divBdr>
    </w:div>
    <w:div w:id="1504511078">
      <w:bodyDiv w:val="1"/>
      <w:marLeft w:val="0"/>
      <w:marRight w:val="0"/>
      <w:marTop w:val="0"/>
      <w:marBottom w:val="0"/>
      <w:divBdr>
        <w:top w:val="none" w:sz="0" w:space="0" w:color="auto"/>
        <w:left w:val="none" w:sz="0" w:space="0" w:color="auto"/>
        <w:bottom w:val="none" w:sz="0" w:space="0" w:color="auto"/>
        <w:right w:val="none" w:sz="0" w:space="0" w:color="auto"/>
      </w:divBdr>
      <w:divsChild>
        <w:div w:id="1437597912">
          <w:marLeft w:val="0"/>
          <w:marRight w:val="0"/>
          <w:marTop w:val="0"/>
          <w:marBottom w:val="0"/>
          <w:divBdr>
            <w:top w:val="none" w:sz="0" w:space="0" w:color="auto"/>
            <w:left w:val="none" w:sz="0" w:space="0" w:color="auto"/>
            <w:bottom w:val="none" w:sz="0" w:space="0" w:color="auto"/>
            <w:right w:val="none" w:sz="0" w:space="0" w:color="auto"/>
          </w:divBdr>
          <w:divsChild>
            <w:div w:id="1339579164">
              <w:marLeft w:val="0"/>
              <w:marRight w:val="0"/>
              <w:marTop w:val="0"/>
              <w:marBottom w:val="0"/>
              <w:divBdr>
                <w:top w:val="none" w:sz="0" w:space="0" w:color="auto"/>
                <w:left w:val="none" w:sz="0" w:space="0" w:color="auto"/>
                <w:bottom w:val="none" w:sz="0" w:space="0" w:color="auto"/>
                <w:right w:val="none" w:sz="0" w:space="0" w:color="auto"/>
              </w:divBdr>
              <w:divsChild>
                <w:div w:id="1607737595">
                  <w:marLeft w:val="0"/>
                  <w:marRight w:val="0"/>
                  <w:marTop w:val="0"/>
                  <w:marBottom w:val="0"/>
                  <w:divBdr>
                    <w:top w:val="none" w:sz="0" w:space="0" w:color="auto"/>
                    <w:left w:val="none" w:sz="0" w:space="0" w:color="auto"/>
                    <w:bottom w:val="none" w:sz="0" w:space="0" w:color="auto"/>
                    <w:right w:val="none" w:sz="0" w:space="0" w:color="auto"/>
                  </w:divBdr>
                  <w:divsChild>
                    <w:div w:id="1296333378">
                      <w:marLeft w:val="0"/>
                      <w:marRight w:val="0"/>
                      <w:marTop w:val="0"/>
                      <w:marBottom w:val="0"/>
                      <w:divBdr>
                        <w:top w:val="none" w:sz="0" w:space="0" w:color="auto"/>
                        <w:left w:val="none" w:sz="0" w:space="0" w:color="auto"/>
                        <w:bottom w:val="none" w:sz="0" w:space="0" w:color="auto"/>
                        <w:right w:val="none" w:sz="0" w:space="0" w:color="auto"/>
                      </w:divBdr>
                      <w:divsChild>
                        <w:div w:id="748891168">
                          <w:marLeft w:val="0"/>
                          <w:marRight w:val="0"/>
                          <w:marTop w:val="0"/>
                          <w:marBottom w:val="0"/>
                          <w:divBdr>
                            <w:top w:val="none" w:sz="0" w:space="0" w:color="auto"/>
                            <w:left w:val="none" w:sz="0" w:space="0" w:color="auto"/>
                            <w:bottom w:val="none" w:sz="0" w:space="0" w:color="auto"/>
                            <w:right w:val="none" w:sz="0" w:space="0" w:color="auto"/>
                          </w:divBdr>
                          <w:divsChild>
                            <w:div w:id="418256405">
                              <w:marLeft w:val="0"/>
                              <w:marRight w:val="0"/>
                              <w:marTop w:val="0"/>
                              <w:marBottom w:val="0"/>
                              <w:divBdr>
                                <w:top w:val="none" w:sz="0" w:space="0" w:color="auto"/>
                                <w:left w:val="none" w:sz="0" w:space="0" w:color="auto"/>
                                <w:bottom w:val="none" w:sz="0" w:space="0" w:color="auto"/>
                                <w:right w:val="none" w:sz="0" w:space="0" w:color="auto"/>
                              </w:divBdr>
                              <w:divsChild>
                                <w:div w:id="247465061">
                                  <w:marLeft w:val="0"/>
                                  <w:marRight w:val="0"/>
                                  <w:marTop w:val="0"/>
                                  <w:marBottom w:val="0"/>
                                  <w:divBdr>
                                    <w:top w:val="none" w:sz="0" w:space="0" w:color="auto"/>
                                    <w:left w:val="none" w:sz="0" w:space="0" w:color="auto"/>
                                    <w:bottom w:val="none" w:sz="0" w:space="0" w:color="auto"/>
                                    <w:right w:val="none" w:sz="0" w:space="0" w:color="auto"/>
                                  </w:divBdr>
                                  <w:divsChild>
                                    <w:div w:id="1526015126">
                                      <w:marLeft w:val="0"/>
                                      <w:marRight w:val="0"/>
                                      <w:marTop w:val="0"/>
                                      <w:marBottom w:val="0"/>
                                      <w:divBdr>
                                        <w:top w:val="none" w:sz="0" w:space="0" w:color="auto"/>
                                        <w:left w:val="none" w:sz="0" w:space="0" w:color="auto"/>
                                        <w:bottom w:val="none" w:sz="0" w:space="0" w:color="auto"/>
                                        <w:right w:val="none" w:sz="0" w:space="0" w:color="auto"/>
                                      </w:divBdr>
                                      <w:divsChild>
                                        <w:div w:id="1572423671">
                                          <w:marLeft w:val="0"/>
                                          <w:marRight w:val="0"/>
                                          <w:marTop w:val="0"/>
                                          <w:marBottom w:val="0"/>
                                          <w:divBdr>
                                            <w:top w:val="none" w:sz="0" w:space="0" w:color="auto"/>
                                            <w:left w:val="none" w:sz="0" w:space="0" w:color="auto"/>
                                            <w:bottom w:val="none" w:sz="0" w:space="0" w:color="auto"/>
                                            <w:right w:val="none" w:sz="0" w:space="0" w:color="auto"/>
                                          </w:divBdr>
                                          <w:divsChild>
                                            <w:div w:id="967127126">
                                              <w:marLeft w:val="0"/>
                                              <w:marRight w:val="0"/>
                                              <w:marTop w:val="0"/>
                                              <w:marBottom w:val="0"/>
                                              <w:divBdr>
                                                <w:top w:val="none" w:sz="0" w:space="0" w:color="auto"/>
                                                <w:left w:val="none" w:sz="0" w:space="0" w:color="auto"/>
                                                <w:bottom w:val="none" w:sz="0" w:space="0" w:color="auto"/>
                                                <w:right w:val="none" w:sz="0" w:space="0" w:color="auto"/>
                                              </w:divBdr>
                                              <w:divsChild>
                                                <w:div w:id="1940135012">
                                                  <w:marLeft w:val="0"/>
                                                  <w:marRight w:val="0"/>
                                                  <w:marTop w:val="0"/>
                                                  <w:marBottom w:val="0"/>
                                                  <w:divBdr>
                                                    <w:top w:val="none" w:sz="0" w:space="0" w:color="auto"/>
                                                    <w:left w:val="none" w:sz="0" w:space="0" w:color="auto"/>
                                                    <w:bottom w:val="none" w:sz="0" w:space="0" w:color="auto"/>
                                                    <w:right w:val="none" w:sz="0" w:space="0" w:color="auto"/>
                                                  </w:divBdr>
                                                  <w:divsChild>
                                                    <w:div w:id="761099385">
                                                      <w:marLeft w:val="0"/>
                                                      <w:marRight w:val="0"/>
                                                      <w:marTop w:val="0"/>
                                                      <w:marBottom w:val="0"/>
                                                      <w:divBdr>
                                                        <w:top w:val="none" w:sz="0" w:space="0" w:color="auto"/>
                                                        <w:left w:val="none" w:sz="0" w:space="0" w:color="auto"/>
                                                        <w:bottom w:val="none" w:sz="0" w:space="0" w:color="auto"/>
                                                        <w:right w:val="none" w:sz="0" w:space="0" w:color="auto"/>
                                                      </w:divBdr>
                                                      <w:divsChild>
                                                        <w:div w:id="1225919597">
                                                          <w:marLeft w:val="0"/>
                                                          <w:marRight w:val="0"/>
                                                          <w:marTop w:val="0"/>
                                                          <w:marBottom w:val="0"/>
                                                          <w:divBdr>
                                                            <w:top w:val="none" w:sz="0" w:space="0" w:color="auto"/>
                                                            <w:left w:val="none" w:sz="0" w:space="0" w:color="auto"/>
                                                            <w:bottom w:val="none" w:sz="0" w:space="0" w:color="auto"/>
                                                            <w:right w:val="none" w:sz="0" w:space="0" w:color="auto"/>
                                                          </w:divBdr>
                                                          <w:divsChild>
                                                            <w:div w:id="9364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4796088">
      <w:bodyDiv w:val="1"/>
      <w:marLeft w:val="0"/>
      <w:marRight w:val="0"/>
      <w:marTop w:val="0"/>
      <w:marBottom w:val="0"/>
      <w:divBdr>
        <w:top w:val="none" w:sz="0" w:space="0" w:color="auto"/>
        <w:left w:val="none" w:sz="0" w:space="0" w:color="auto"/>
        <w:bottom w:val="none" w:sz="0" w:space="0" w:color="auto"/>
        <w:right w:val="none" w:sz="0" w:space="0" w:color="auto"/>
      </w:divBdr>
    </w:div>
    <w:div w:id="1815559574">
      <w:bodyDiv w:val="1"/>
      <w:marLeft w:val="0"/>
      <w:marRight w:val="0"/>
      <w:marTop w:val="0"/>
      <w:marBottom w:val="0"/>
      <w:divBdr>
        <w:top w:val="none" w:sz="0" w:space="0" w:color="auto"/>
        <w:left w:val="none" w:sz="0" w:space="0" w:color="auto"/>
        <w:bottom w:val="none" w:sz="0" w:space="0" w:color="auto"/>
        <w:right w:val="none" w:sz="0" w:space="0" w:color="auto"/>
      </w:divBdr>
    </w:div>
    <w:div w:id="1825778083">
      <w:bodyDiv w:val="1"/>
      <w:marLeft w:val="0"/>
      <w:marRight w:val="0"/>
      <w:marTop w:val="0"/>
      <w:marBottom w:val="0"/>
      <w:divBdr>
        <w:top w:val="none" w:sz="0" w:space="0" w:color="auto"/>
        <w:left w:val="none" w:sz="0" w:space="0" w:color="auto"/>
        <w:bottom w:val="none" w:sz="0" w:space="0" w:color="auto"/>
        <w:right w:val="none" w:sz="0" w:space="0" w:color="auto"/>
      </w:divBdr>
    </w:div>
    <w:div w:id="2025470333">
      <w:bodyDiv w:val="1"/>
      <w:marLeft w:val="0"/>
      <w:marRight w:val="0"/>
      <w:marTop w:val="0"/>
      <w:marBottom w:val="0"/>
      <w:divBdr>
        <w:top w:val="none" w:sz="0" w:space="0" w:color="auto"/>
        <w:left w:val="none" w:sz="0" w:space="0" w:color="auto"/>
        <w:bottom w:val="none" w:sz="0" w:space="0" w:color="auto"/>
        <w:right w:val="none" w:sz="0" w:space="0" w:color="auto"/>
      </w:divBdr>
    </w:div>
    <w:div w:id="2101296551">
      <w:bodyDiv w:val="1"/>
      <w:marLeft w:val="0"/>
      <w:marRight w:val="0"/>
      <w:marTop w:val="0"/>
      <w:marBottom w:val="0"/>
      <w:divBdr>
        <w:top w:val="none" w:sz="0" w:space="0" w:color="auto"/>
        <w:left w:val="none" w:sz="0" w:space="0" w:color="auto"/>
        <w:bottom w:val="none" w:sz="0" w:space="0" w:color="auto"/>
        <w:right w:val="none" w:sz="0" w:space="0" w:color="auto"/>
      </w:divBdr>
    </w:div>
    <w:div w:id="213910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PowerPoint_Presentation1.ppt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irstname.surname@fss.scot" TargetMode="External"/><Relationship Id="rId4" Type="http://schemas.microsoft.com/office/2007/relationships/stylesWithEffects" Target="stylesWithEffects.xml"/><Relationship Id="rId9" Type="http://schemas.openxmlformats.org/officeDocument/2006/relationships/hyperlink" Target="http://www.foodstandards.gov.sco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D5A4A-3A1D-413E-A112-0B0BA0EB4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3902</Words>
  <Characters>22244</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Food Standards Agency</Company>
  <LinksUpToDate>false</LinksUpToDate>
  <CharactersWithSpaces>26094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SAtkinson</dc:creator>
  <cp:lastModifiedBy>u441131</cp:lastModifiedBy>
  <cp:revision>2</cp:revision>
  <cp:lastPrinted>2015-03-30T10:48:00Z</cp:lastPrinted>
  <dcterms:created xsi:type="dcterms:W3CDTF">2017-02-07T10:20:00Z</dcterms:created>
  <dcterms:modified xsi:type="dcterms:W3CDTF">2017-02-07T10:20:00Z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