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AE73" w14:textId="6E9C74C9" w:rsidR="003A51CE" w:rsidRDefault="00326C26" w:rsidP="2B26B006">
      <w:pPr>
        <w:rPr>
          <w:rFonts w:ascii="Arial" w:eastAsia="Arial" w:hAnsi="Arial" w:cs="Arial"/>
          <w:sz w:val="24"/>
          <w:szCs w:val="24"/>
        </w:rPr>
      </w:pPr>
      <w:r w:rsidRPr="00C064F2">
        <w:rPr>
          <w:noProof/>
        </w:rPr>
        <w:drawing>
          <wp:anchor distT="0" distB="0" distL="114300" distR="114300" simplePos="0" relativeHeight="251659264" behindDoc="1" locked="0" layoutInCell="1" allowOverlap="1" wp14:anchorId="30CA4593" wp14:editId="79A3A5ED">
            <wp:simplePos x="0" y="0"/>
            <wp:positionH relativeFrom="margin">
              <wp:posOffset>-180975</wp:posOffset>
            </wp:positionH>
            <wp:positionV relativeFrom="paragraph">
              <wp:posOffset>-435610</wp:posOffset>
            </wp:positionV>
            <wp:extent cx="1323098" cy="1188720"/>
            <wp:effectExtent l="0" t="0" r="0" b="0"/>
            <wp:wrapNone/>
            <wp:docPr id="2" name="Picture 2" descr="C:\Users\u420133\Objective\Director\Cache\erdm.scotland.gov.uk 8443 uA10861\A10924003\Food Standards Scotland - Branding - Strapline Logo - jpeg - CMYK - Positive - April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420133\Objective\Director\Cache\erdm.scotland.gov.uk 8443 uA10861\A10924003\Food Standards Scotland - Branding - Strapline Logo - jpeg - CMYK - Positive - April 2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61" t="21052" r="19317" b="22507"/>
                    <a:stretch/>
                  </pic:blipFill>
                  <pic:spPr bwMode="auto">
                    <a:xfrm>
                      <a:off x="0" y="0"/>
                      <a:ext cx="1323098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37CB9" w14:textId="77777777" w:rsidR="003A51CE" w:rsidRDefault="003A51CE" w:rsidP="2B26B006">
      <w:pPr>
        <w:rPr>
          <w:rFonts w:ascii="Arial" w:eastAsia="Arial" w:hAnsi="Arial" w:cs="Arial"/>
          <w:sz w:val="24"/>
          <w:szCs w:val="24"/>
        </w:rPr>
      </w:pPr>
    </w:p>
    <w:p w14:paraId="2A5CBB24" w14:textId="77777777" w:rsidR="00C04EDE" w:rsidRDefault="003A07CE" w:rsidP="2B26B006">
      <w:pPr>
        <w:ind w:left="2160"/>
        <w:rPr>
          <w:rFonts w:ascii="Arial" w:eastAsia="Arial" w:hAnsi="Arial" w:cs="Arial"/>
          <w:color w:val="000000" w:themeColor="text1"/>
          <w:sz w:val="24"/>
          <w:szCs w:val="24"/>
        </w:rPr>
      </w:pPr>
      <w:r w:rsidRPr="2B26B006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</w:p>
    <w:p w14:paraId="5F2B185C" w14:textId="77777777" w:rsidR="00C04EDE" w:rsidRDefault="00C04EDE" w:rsidP="2B26B006">
      <w:pPr>
        <w:ind w:left="216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B0F00EE" w14:textId="1782F62F" w:rsidR="2B26B006" w:rsidRDefault="2B26B006" w:rsidP="2B26B006">
      <w:pPr>
        <w:ind w:left="2160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B1315F4" w14:textId="3A2B434B" w:rsidR="00897B25" w:rsidRPr="00CB5873" w:rsidRDefault="003A07CE" w:rsidP="2B26B006">
      <w:pPr>
        <w:rPr>
          <w:rFonts w:ascii="Arial" w:eastAsia="Arial" w:hAnsi="Arial" w:cs="Arial"/>
          <w:sz w:val="24"/>
          <w:szCs w:val="24"/>
        </w:rPr>
      </w:pPr>
      <w:r w:rsidRPr="2B26B006">
        <w:rPr>
          <w:rFonts w:ascii="Arial" w:eastAsia="Arial" w:hAnsi="Arial" w:cs="Arial"/>
          <w:b/>
          <w:bCs/>
          <w:sz w:val="24"/>
          <w:szCs w:val="24"/>
        </w:rPr>
        <w:t xml:space="preserve">Suggested email, newsletter or website </w:t>
      </w:r>
      <w:r w:rsidR="009329A5" w:rsidRPr="2B26B006">
        <w:rPr>
          <w:rFonts w:ascii="Arial" w:eastAsia="Arial" w:hAnsi="Arial" w:cs="Arial"/>
          <w:b/>
          <w:bCs/>
          <w:sz w:val="24"/>
          <w:szCs w:val="24"/>
        </w:rPr>
        <w:t>copy</w:t>
      </w:r>
      <w:r w:rsidRPr="2B26B006">
        <w:rPr>
          <w:rFonts w:ascii="Arial" w:eastAsia="Arial" w:hAnsi="Arial" w:cs="Arial"/>
          <w:b/>
          <w:bCs/>
          <w:sz w:val="24"/>
          <w:szCs w:val="24"/>
        </w:rPr>
        <w:t xml:space="preserve">   </w:t>
      </w:r>
      <w:r w:rsidR="00897B25" w:rsidRPr="2B26B006">
        <w:rPr>
          <w:rFonts w:ascii="Arial" w:eastAsia="Arial" w:hAnsi="Arial" w:cs="Arial"/>
          <w:sz w:val="24"/>
          <w:szCs w:val="24"/>
        </w:rPr>
        <w:t xml:space="preserve">   </w:t>
      </w:r>
    </w:p>
    <w:p w14:paraId="251155F1" w14:textId="3AAECBCC" w:rsidR="003A51CE" w:rsidRDefault="00897B25" w:rsidP="2B26B006">
      <w:pPr>
        <w:ind w:left="2160"/>
        <w:rPr>
          <w:rFonts w:ascii="Arial" w:eastAsia="Arial" w:hAnsi="Arial" w:cs="Arial"/>
          <w:sz w:val="24"/>
          <w:szCs w:val="24"/>
        </w:rPr>
      </w:pPr>
      <w:r w:rsidRPr="2B26B006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</w:p>
    <w:p w14:paraId="6A619A73" w14:textId="6A5A7739" w:rsidR="0053716D" w:rsidRPr="00D85C1E" w:rsidRDefault="0053716D" w:rsidP="2B26B006">
      <w:pPr>
        <w:rPr>
          <w:rFonts w:ascii="Arial" w:eastAsia="Arial" w:hAnsi="Arial" w:cs="Arial"/>
          <w:sz w:val="24"/>
          <w:szCs w:val="24"/>
          <w:lang w:eastAsia="en-US"/>
        </w:rPr>
      </w:pPr>
      <w:r w:rsidRPr="2B26B006">
        <w:rPr>
          <w:rFonts w:ascii="Arial" w:eastAsia="Arial" w:hAnsi="Arial" w:cs="Arial"/>
          <w:sz w:val="24"/>
          <w:szCs w:val="24"/>
        </w:rPr>
        <w:t>Food Standards Scotland is urging farmers to be aware of the causes of on-farm poisoning as herds go out to pasture.</w:t>
      </w:r>
    </w:p>
    <w:p w14:paraId="3D6F25AA" w14:textId="0D940954" w:rsidR="0053716D" w:rsidRPr="00D85C1E" w:rsidRDefault="0053716D" w:rsidP="2B26B006">
      <w:pPr>
        <w:pStyle w:val="NormalWeb"/>
        <w:rPr>
          <w:rFonts w:ascii="Arial" w:eastAsia="Arial" w:hAnsi="Arial" w:cs="Arial"/>
          <w:sz w:val="24"/>
          <w:szCs w:val="24"/>
        </w:rPr>
      </w:pPr>
      <w:r w:rsidRPr="2B26B006">
        <w:rPr>
          <w:rFonts w:ascii="Arial" w:eastAsia="Arial" w:hAnsi="Arial" w:cs="Arial"/>
          <w:sz w:val="24"/>
          <w:szCs w:val="24"/>
        </w:rPr>
        <w:t xml:space="preserve">Around 675 livestock in Scotland have been restricted from the food supply chain due to lead or copper poisoning in the past four years, including over 70 deaths. Farmers can </w:t>
      </w:r>
      <w:r w:rsidR="00083839" w:rsidRPr="2B26B006">
        <w:rPr>
          <w:rFonts w:ascii="Arial" w:eastAsia="Arial" w:hAnsi="Arial" w:cs="Arial"/>
          <w:sz w:val="24"/>
          <w:szCs w:val="24"/>
        </w:rPr>
        <w:t xml:space="preserve">help </w:t>
      </w:r>
      <w:r w:rsidRPr="2B26B006">
        <w:rPr>
          <w:rFonts w:ascii="Arial" w:eastAsia="Arial" w:hAnsi="Arial" w:cs="Arial"/>
          <w:sz w:val="24"/>
          <w:szCs w:val="24"/>
        </w:rPr>
        <w:t>prevent this happening by following these five steps:</w:t>
      </w:r>
    </w:p>
    <w:p w14:paraId="0E414596" w14:textId="04FB11EB" w:rsidR="00EB4180" w:rsidRPr="00D85C1E" w:rsidRDefault="0053716D" w:rsidP="2B26B006">
      <w:pPr>
        <w:numPr>
          <w:ilvl w:val="0"/>
          <w:numId w:val="12"/>
        </w:numPr>
        <w:spacing w:before="100" w:beforeAutospacing="1" w:after="100" w:afterAutospacing="1"/>
        <w:rPr>
          <w:rFonts w:ascii="Arial" w:eastAsia="Arial" w:hAnsi="Arial" w:cs="Arial"/>
          <w:sz w:val="24"/>
          <w:szCs w:val="24"/>
        </w:rPr>
      </w:pPr>
      <w:r w:rsidRPr="2B26B006">
        <w:rPr>
          <w:rFonts w:ascii="Arial" w:eastAsia="Arial" w:hAnsi="Arial" w:cs="Arial"/>
          <w:sz w:val="24"/>
          <w:szCs w:val="24"/>
        </w:rPr>
        <w:t>Check that vehicle and fence batteries are stored securely and out of reach of animals</w:t>
      </w:r>
    </w:p>
    <w:p w14:paraId="0D86D84D" w14:textId="77777777" w:rsidR="0053716D" w:rsidRPr="00D85C1E" w:rsidRDefault="0053716D" w:rsidP="2B26B006">
      <w:pPr>
        <w:numPr>
          <w:ilvl w:val="0"/>
          <w:numId w:val="12"/>
        </w:numPr>
        <w:spacing w:before="100" w:beforeAutospacing="1" w:after="100" w:afterAutospacing="1"/>
        <w:rPr>
          <w:rFonts w:ascii="Arial" w:eastAsia="Arial" w:hAnsi="Arial" w:cs="Arial"/>
          <w:sz w:val="24"/>
          <w:szCs w:val="24"/>
        </w:rPr>
      </w:pPr>
      <w:r w:rsidRPr="2B26B006">
        <w:rPr>
          <w:rFonts w:ascii="Arial" w:eastAsia="Arial" w:hAnsi="Arial" w:cs="Arial"/>
          <w:sz w:val="24"/>
          <w:szCs w:val="24"/>
        </w:rPr>
        <w:t>Check fields and fences for fly-tipping before putting animals out to pasture</w:t>
      </w:r>
    </w:p>
    <w:p w14:paraId="0924BC58" w14:textId="77777777" w:rsidR="0053716D" w:rsidRPr="00D85C1E" w:rsidRDefault="0053716D" w:rsidP="2B26B006">
      <w:pPr>
        <w:numPr>
          <w:ilvl w:val="0"/>
          <w:numId w:val="12"/>
        </w:numPr>
        <w:spacing w:before="100" w:beforeAutospacing="1" w:after="100" w:afterAutospacing="1"/>
        <w:rPr>
          <w:rFonts w:ascii="Arial" w:eastAsia="Arial" w:hAnsi="Arial" w:cs="Arial"/>
          <w:sz w:val="24"/>
          <w:szCs w:val="24"/>
        </w:rPr>
      </w:pPr>
      <w:r w:rsidRPr="2B26B006">
        <w:rPr>
          <w:rFonts w:ascii="Arial" w:eastAsia="Arial" w:hAnsi="Arial" w:cs="Arial"/>
          <w:sz w:val="24"/>
          <w:szCs w:val="24"/>
        </w:rPr>
        <w:t>Check buildings and equipment for old lead paint peeling off</w:t>
      </w:r>
    </w:p>
    <w:p w14:paraId="615A428D" w14:textId="77777777" w:rsidR="0053716D" w:rsidRPr="00D85C1E" w:rsidRDefault="0053716D" w:rsidP="2B26B006">
      <w:pPr>
        <w:numPr>
          <w:ilvl w:val="0"/>
          <w:numId w:val="12"/>
        </w:numPr>
        <w:spacing w:before="100" w:beforeAutospacing="1" w:after="100" w:afterAutospacing="1"/>
        <w:rPr>
          <w:rFonts w:ascii="Arial" w:eastAsia="Arial" w:hAnsi="Arial" w:cs="Arial"/>
          <w:sz w:val="24"/>
          <w:szCs w:val="24"/>
        </w:rPr>
      </w:pPr>
      <w:r w:rsidRPr="2B26B006">
        <w:rPr>
          <w:rFonts w:ascii="Arial" w:eastAsia="Arial" w:hAnsi="Arial" w:cs="Arial"/>
          <w:sz w:val="24"/>
          <w:szCs w:val="24"/>
        </w:rPr>
        <w:t>Check what feed sheep have access to. Some concentrates and minerals are for cattle only</w:t>
      </w:r>
    </w:p>
    <w:p w14:paraId="5EB7F91B" w14:textId="20A16D80" w:rsidR="0053716D" w:rsidRPr="00D85C1E" w:rsidRDefault="0053716D" w:rsidP="2B26B006">
      <w:pPr>
        <w:numPr>
          <w:ilvl w:val="0"/>
          <w:numId w:val="12"/>
        </w:numPr>
        <w:spacing w:before="100" w:beforeAutospacing="1" w:after="100" w:afterAutospacing="1"/>
        <w:rPr>
          <w:rFonts w:ascii="Arial" w:eastAsia="Arial" w:hAnsi="Arial" w:cs="Arial"/>
          <w:sz w:val="24"/>
          <w:szCs w:val="24"/>
        </w:rPr>
      </w:pPr>
      <w:r w:rsidRPr="2B26B006">
        <w:rPr>
          <w:rFonts w:ascii="Arial" w:eastAsia="Arial" w:hAnsi="Arial" w:cs="Arial"/>
          <w:sz w:val="24"/>
          <w:szCs w:val="24"/>
        </w:rPr>
        <w:t xml:space="preserve">Check supplements are right for your sheep as breeds such as Texel, Suffolk and North </w:t>
      </w:r>
      <w:proofErr w:type="spellStart"/>
      <w:r w:rsidRPr="2B26B006">
        <w:rPr>
          <w:rFonts w:ascii="Arial" w:eastAsia="Arial" w:hAnsi="Arial" w:cs="Arial"/>
          <w:sz w:val="24"/>
          <w:szCs w:val="24"/>
        </w:rPr>
        <w:t>Ronaldsay</w:t>
      </w:r>
      <w:proofErr w:type="spellEnd"/>
      <w:r w:rsidRPr="2B26B006">
        <w:rPr>
          <w:rFonts w:ascii="Arial" w:eastAsia="Arial" w:hAnsi="Arial" w:cs="Arial"/>
          <w:sz w:val="24"/>
          <w:szCs w:val="24"/>
        </w:rPr>
        <w:t xml:space="preserve"> are more susceptible to copper </w:t>
      </w:r>
      <w:r w:rsidR="007A15DB" w:rsidRPr="2B26B006">
        <w:rPr>
          <w:rFonts w:ascii="Arial" w:eastAsia="Arial" w:hAnsi="Arial" w:cs="Arial"/>
          <w:sz w:val="24"/>
          <w:szCs w:val="24"/>
        </w:rPr>
        <w:t>poisoning.</w:t>
      </w:r>
    </w:p>
    <w:p w14:paraId="3DA7F50D" w14:textId="740F59FC" w:rsidR="00027C27" w:rsidRPr="009B7615" w:rsidRDefault="004F48AE" w:rsidP="2B26B006">
      <w:pPr>
        <w:spacing w:beforeAutospacing="1" w:after="240"/>
        <w:rPr>
          <w:rFonts w:ascii="Arial" w:eastAsia="Arial" w:hAnsi="Arial" w:cs="Arial"/>
          <w:sz w:val="24"/>
          <w:szCs w:val="24"/>
        </w:rPr>
      </w:pPr>
      <w:r w:rsidRPr="2B26B006">
        <w:rPr>
          <w:rFonts w:ascii="Arial" w:eastAsia="Arial" w:hAnsi="Arial" w:cs="Arial"/>
          <w:sz w:val="24"/>
          <w:szCs w:val="24"/>
        </w:rPr>
        <w:t xml:space="preserve">Find </w:t>
      </w:r>
      <w:r w:rsidR="00BC1F8A" w:rsidRPr="2B26B006">
        <w:rPr>
          <w:rFonts w:ascii="Arial" w:eastAsia="Arial" w:hAnsi="Arial" w:cs="Arial"/>
          <w:sz w:val="24"/>
          <w:szCs w:val="24"/>
        </w:rPr>
        <w:t xml:space="preserve">out more about preventing </w:t>
      </w:r>
      <w:r w:rsidR="00607FC4" w:rsidRPr="2B26B006">
        <w:rPr>
          <w:rFonts w:ascii="Arial" w:eastAsia="Arial" w:hAnsi="Arial" w:cs="Arial"/>
          <w:sz w:val="24"/>
          <w:szCs w:val="24"/>
        </w:rPr>
        <w:t>on-farm poisoning at</w:t>
      </w:r>
      <w:r w:rsidR="0BCF4242" w:rsidRPr="2B26B006">
        <w:rPr>
          <w:rFonts w:ascii="Arial" w:eastAsia="Arial" w:hAnsi="Arial" w:cs="Arial"/>
          <w:sz w:val="24"/>
          <w:szCs w:val="24"/>
        </w:rPr>
        <w:t xml:space="preserve">: </w:t>
      </w:r>
      <w:r w:rsidR="0BCF4242" w:rsidRPr="2B26B006">
        <w:rPr>
          <w:rFonts w:ascii="Arial" w:eastAsia="Arial" w:hAnsi="Arial" w:cs="Arial"/>
          <w:color w:val="0C3F89"/>
          <w:sz w:val="24"/>
          <w:szCs w:val="24"/>
          <w:u w:val="single"/>
        </w:rPr>
        <w:t>https://bit.ly/3Vp7HmM</w:t>
      </w:r>
    </w:p>
    <w:sectPr w:rsidR="00027C27" w:rsidRPr="009B7615" w:rsidSect="00F065AD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E20DDA4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F044783"/>
    <w:multiLevelType w:val="hybridMultilevel"/>
    <w:tmpl w:val="96328D80"/>
    <w:lvl w:ilvl="0" w:tplc="E9002750">
      <w:start w:val="1"/>
      <w:numFmt w:val="decimal"/>
      <w:lvlText w:val="%1."/>
      <w:lvlJc w:val="left"/>
      <w:pPr>
        <w:ind w:left="-326" w:hanging="360"/>
      </w:pPr>
      <w:rPr>
        <w:rFonts w:ascii="Arial" w:hAnsi="Arial" w:cs="Arial" w:hint="default"/>
        <w:b w:val="0"/>
        <w:i w:val="0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754" w:hanging="360"/>
      </w:pPr>
    </w:lvl>
    <w:lvl w:ilvl="2" w:tplc="0809001B" w:tentative="1">
      <w:start w:val="1"/>
      <w:numFmt w:val="lowerRoman"/>
      <w:lvlText w:val="%3."/>
      <w:lvlJc w:val="right"/>
      <w:pPr>
        <w:ind w:left="1474" w:hanging="180"/>
      </w:pPr>
    </w:lvl>
    <w:lvl w:ilvl="3" w:tplc="0809000F" w:tentative="1">
      <w:start w:val="1"/>
      <w:numFmt w:val="decimal"/>
      <w:lvlText w:val="%4."/>
      <w:lvlJc w:val="left"/>
      <w:pPr>
        <w:ind w:left="2194" w:hanging="360"/>
      </w:pPr>
    </w:lvl>
    <w:lvl w:ilvl="4" w:tplc="08090019" w:tentative="1">
      <w:start w:val="1"/>
      <w:numFmt w:val="lowerLetter"/>
      <w:lvlText w:val="%5."/>
      <w:lvlJc w:val="left"/>
      <w:pPr>
        <w:ind w:left="2914" w:hanging="360"/>
      </w:pPr>
    </w:lvl>
    <w:lvl w:ilvl="5" w:tplc="0809001B" w:tentative="1">
      <w:start w:val="1"/>
      <w:numFmt w:val="lowerRoman"/>
      <w:lvlText w:val="%6."/>
      <w:lvlJc w:val="right"/>
      <w:pPr>
        <w:ind w:left="3634" w:hanging="180"/>
      </w:pPr>
    </w:lvl>
    <w:lvl w:ilvl="6" w:tplc="0809000F" w:tentative="1">
      <w:start w:val="1"/>
      <w:numFmt w:val="decimal"/>
      <w:lvlText w:val="%7."/>
      <w:lvlJc w:val="left"/>
      <w:pPr>
        <w:ind w:left="4354" w:hanging="360"/>
      </w:pPr>
    </w:lvl>
    <w:lvl w:ilvl="7" w:tplc="08090019" w:tentative="1">
      <w:start w:val="1"/>
      <w:numFmt w:val="lowerLetter"/>
      <w:lvlText w:val="%8."/>
      <w:lvlJc w:val="left"/>
      <w:pPr>
        <w:ind w:left="5074" w:hanging="360"/>
      </w:pPr>
    </w:lvl>
    <w:lvl w:ilvl="8" w:tplc="0809001B" w:tentative="1">
      <w:start w:val="1"/>
      <w:numFmt w:val="lowerRoman"/>
      <w:lvlText w:val="%9."/>
      <w:lvlJc w:val="right"/>
      <w:pPr>
        <w:ind w:left="5794" w:hanging="180"/>
      </w:pPr>
    </w:lvl>
  </w:abstractNum>
  <w:abstractNum w:abstractNumId="2" w15:restartNumberingAfterBreak="0">
    <w:nsid w:val="1C8F5A3C"/>
    <w:multiLevelType w:val="multilevel"/>
    <w:tmpl w:val="F7F62BAC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E6F4EC6"/>
    <w:multiLevelType w:val="multilevel"/>
    <w:tmpl w:val="9C26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7046284">
    <w:abstractNumId w:val="4"/>
  </w:num>
  <w:num w:numId="2" w16cid:durableId="1819613588">
    <w:abstractNumId w:val="0"/>
  </w:num>
  <w:num w:numId="3" w16cid:durableId="1249772936">
    <w:abstractNumId w:val="0"/>
  </w:num>
  <w:num w:numId="4" w16cid:durableId="965549223">
    <w:abstractNumId w:val="0"/>
  </w:num>
  <w:num w:numId="5" w16cid:durableId="1679887568">
    <w:abstractNumId w:val="4"/>
  </w:num>
  <w:num w:numId="6" w16cid:durableId="174655158">
    <w:abstractNumId w:val="0"/>
  </w:num>
  <w:num w:numId="7" w16cid:durableId="2133353871">
    <w:abstractNumId w:val="0"/>
  </w:num>
  <w:num w:numId="8" w16cid:durableId="290983854">
    <w:abstractNumId w:val="0"/>
  </w:num>
  <w:num w:numId="9" w16cid:durableId="669798305">
    <w:abstractNumId w:val="0"/>
  </w:num>
  <w:num w:numId="10" w16cid:durableId="322391880">
    <w:abstractNumId w:val="1"/>
  </w:num>
  <w:num w:numId="11" w16cid:durableId="1991907324">
    <w:abstractNumId w:val="2"/>
  </w:num>
  <w:num w:numId="12" w16cid:durableId="17976808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AD"/>
    <w:rsid w:val="00016DAF"/>
    <w:rsid w:val="00027C27"/>
    <w:rsid w:val="00083839"/>
    <w:rsid w:val="0009223C"/>
    <w:rsid w:val="000C0CF4"/>
    <w:rsid w:val="001B331B"/>
    <w:rsid w:val="002725A9"/>
    <w:rsid w:val="00281579"/>
    <w:rsid w:val="00306C61"/>
    <w:rsid w:val="00326C26"/>
    <w:rsid w:val="0037582B"/>
    <w:rsid w:val="00380724"/>
    <w:rsid w:val="003A07CE"/>
    <w:rsid w:val="003A51CE"/>
    <w:rsid w:val="003F3B83"/>
    <w:rsid w:val="004F48AE"/>
    <w:rsid w:val="0053716D"/>
    <w:rsid w:val="0060028A"/>
    <w:rsid w:val="00607FC4"/>
    <w:rsid w:val="007102E6"/>
    <w:rsid w:val="007A15DB"/>
    <w:rsid w:val="0080009A"/>
    <w:rsid w:val="00857548"/>
    <w:rsid w:val="00897B25"/>
    <w:rsid w:val="009329A5"/>
    <w:rsid w:val="009B7615"/>
    <w:rsid w:val="00B51BDC"/>
    <w:rsid w:val="00B561C0"/>
    <w:rsid w:val="00B773CE"/>
    <w:rsid w:val="00BC1F8A"/>
    <w:rsid w:val="00C04EDE"/>
    <w:rsid w:val="00C91823"/>
    <w:rsid w:val="00CB5873"/>
    <w:rsid w:val="00D008AB"/>
    <w:rsid w:val="00D85C1E"/>
    <w:rsid w:val="00EA7D28"/>
    <w:rsid w:val="00EB0EBC"/>
    <w:rsid w:val="00EB4180"/>
    <w:rsid w:val="00F065AD"/>
    <w:rsid w:val="00FA4BC1"/>
    <w:rsid w:val="05A2C150"/>
    <w:rsid w:val="0BCF4242"/>
    <w:rsid w:val="2B26B006"/>
    <w:rsid w:val="4055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F9B87"/>
  <w15:chartTrackingRefBased/>
  <w15:docId w15:val="{FBA30F97-C23B-40F5-8CFA-0E7C2511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16D"/>
    <w:rPr>
      <w:rFonts w:ascii="Calibri" w:eastAsiaTheme="minorHAnsi" w:hAnsi="Calibri" w:cs="Calibri"/>
      <w:kern w:val="0"/>
      <w:lang w:eastAsia="en-GB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EB0EBC"/>
    <w:pPr>
      <w:numPr>
        <w:numId w:val="9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EB0EBC"/>
    <w:pPr>
      <w:numPr>
        <w:ilvl w:val="1"/>
        <w:numId w:val="9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EB0EBC"/>
    <w:pPr>
      <w:numPr>
        <w:ilvl w:val="2"/>
        <w:numId w:val="6"/>
      </w:numPr>
      <w:outlineLvl w:val="2"/>
    </w:pPr>
    <w:rPr>
      <w:kern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0EBC"/>
    <w:pPr>
      <w:keepNext/>
      <w:keepLines/>
      <w:numPr>
        <w:numId w:val="11"/>
      </w:numPr>
      <w:ind w:left="56" w:hanging="742"/>
      <w:outlineLvl w:val="4"/>
    </w:pPr>
    <w:rPr>
      <w:rFonts w:eastAsiaTheme="majorEastAsia" w:cstheme="majorBid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EB0EBC"/>
    <w:rPr>
      <w:rFonts w:ascii="Arial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EB0EBC"/>
    <w:rPr>
      <w:rFonts w:ascii="Arial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EB0EBC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ind w:left="720"/>
    </w:pPr>
    <w:rPr>
      <w:kern w:val="24"/>
    </w:rPr>
  </w:style>
  <w:style w:type="paragraph" w:customStyle="1" w:styleId="Cellheading">
    <w:name w:val="Cell heading"/>
    <w:basedOn w:val="Normal"/>
    <w:qFormat/>
    <w:rsid w:val="00EB0EBC"/>
    <w:pPr>
      <w:spacing w:after="120" w:line="259" w:lineRule="auto"/>
    </w:pPr>
    <w:rPr>
      <w:rFonts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B0EBC"/>
    <w:rPr>
      <w:rFonts w:ascii="Arial" w:eastAsiaTheme="majorEastAsia" w:hAnsi="Arial" w:cstheme="majorBidi"/>
      <w:color w:val="000000" w:themeColor="text1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B0EBC"/>
    <w:pPr>
      <w:spacing w:after="280"/>
      <w:ind w:left="-697"/>
    </w:pPr>
    <w:rPr>
      <w:rFonts w:eastAsiaTheme="majorEastAsia" w:cstheme="majorBidi"/>
      <w:color w:val="009CB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EBC"/>
    <w:rPr>
      <w:rFonts w:ascii="Arial" w:eastAsiaTheme="majorEastAsia" w:hAnsi="Arial" w:cstheme="majorBidi"/>
      <w:color w:val="009CB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EBC"/>
    <w:pPr>
      <w:numPr>
        <w:ilvl w:val="1"/>
      </w:numPr>
      <w:ind w:left="-675"/>
    </w:pPr>
    <w:rPr>
      <w:rFonts w:eastAsiaTheme="minorEastAsia" w:cstheme="minorBidi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EBC"/>
    <w:rPr>
      <w:rFonts w:ascii="Arial" w:eastAsiaTheme="minorEastAsia" w:hAnsi="Arial"/>
      <w:color w:val="000000" w:themeColor="text1"/>
      <w:spacing w:val="15"/>
      <w:sz w:val="28"/>
    </w:rPr>
  </w:style>
  <w:style w:type="character" w:styleId="Strong">
    <w:name w:val="Strong"/>
    <w:basedOn w:val="DefaultParagraphFont"/>
    <w:uiPriority w:val="22"/>
    <w:qFormat/>
    <w:rsid w:val="00EB0EBC"/>
    <w:rPr>
      <w:b/>
      <w:bCs/>
    </w:rPr>
  </w:style>
  <w:style w:type="character" w:styleId="Hyperlink">
    <w:name w:val="Hyperlink"/>
    <w:basedOn w:val="DefaultParagraphFont"/>
    <w:uiPriority w:val="99"/>
    <w:unhideWhenUsed/>
    <w:rsid w:val="005371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716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710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58d158-bef1-42a3-9a6e-965ec212ee58">
      <Terms xmlns="http://schemas.microsoft.com/office/infopath/2007/PartnerControls"/>
    </lcf76f155ced4ddcb4097134ff3c332f>
    <TaxCatchAll xmlns="213de2d0-c257-43fa-805e-64abee19cf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86F17FA3652469E0B464C70C25E9F" ma:contentTypeVersion="15" ma:contentTypeDescription="Create a new document." ma:contentTypeScope="" ma:versionID="2587e5bbcb1678299366e194830e27fa">
  <xsd:schema xmlns:xsd="http://www.w3.org/2001/XMLSchema" xmlns:xs="http://www.w3.org/2001/XMLSchema" xmlns:p="http://schemas.microsoft.com/office/2006/metadata/properties" xmlns:ns2="6a58d158-bef1-42a3-9a6e-965ec212ee58" xmlns:ns3="213de2d0-c257-43fa-805e-64abee19cfa0" targetNamespace="http://schemas.microsoft.com/office/2006/metadata/properties" ma:root="true" ma:fieldsID="7fa88fa91e4176e960d03b92eb4e7f7f" ns2:_="" ns3:_="">
    <xsd:import namespace="6a58d158-bef1-42a3-9a6e-965ec212ee58"/>
    <xsd:import namespace="213de2d0-c257-43fa-805e-64abee19c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d158-bef1-42a3-9a6e-965ec212e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de2d0-c257-43fa-805e-64abee19c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8c38ef1-810c-4f39-9159-139de1c16aad}" ma:internalName="TaxCatchAll" ma:showField="CatchAllData" ma:web="213de2d0-c257-43fa-805e-64abee19c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8AC9E-070D-46B2-908B-13453C3F3AE5}">
  <ds:schemaRefs>
    <ds:schemaRef ds:uri="http://schemas.microsoft.com/office/2006/metadata/properties"/>
    <ds:schemaRef ds:uri="http://schemas.microsoft.com/office/infopath/2007/PartnerControls"/>
    <ds:schemaRef ds:uri="6a58d158-bef1-42a3-9a6e-965ec212ee58"/>
    <ds:schemaRef ds:uri="213de2d0-c257-43fa-805e-64abee19cfa0"/>
  </ds:schemaRefs>
</ds:datastoreItem>
</file>

<file path=customXml/itemProps2.xml><?xml version="1.0" encoding="utf-8"?>
<ds:datastoreItem xmlns:ds="http://schemas.openxmlformats.org/officeDocument/2006/customXml" ds:itemID="{F83D99DE-C08E-415C-AF6B-41EDAC8B9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5424D-F71A-4F84-80DD-951DE4BCB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d158-bef1-42a3-9a6e-965ec212ee58"/>
    <ds:schemaRef ds:uri="213de2d0-c257-43fa-805e-64abee19c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Company>Scottish Government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Wilson</dc:creator>
  <cp:keywords/>
  <dc:description/>
  <cp:lastModifiedBy>Ruth Clarkson</cp:lastModifiedBy>
  <cp:revision>2</cp:revision>
  <dcterms:created xsi:type="dcterms:W3CDTF">2024-03-22T12:29:00Z</dcterms:created>
  <dcterms:modified xsi:type="dcterms:W3CDTF">2024-03-22T12:29:00Z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0x01010093586F17FA3652469E0B464C70C25E9F</vt:lpwstr>
  </property>
  <property fmtid="{D5CDD505-2E9C-101B-9397-08002B2CF9AE}" pid="3" name="MediaServiceImageTags">
    <vt:lpwstr/>
  </property>
</Properties>
</file>