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FFF6" w14:textId="5E2F644C" w:rsidR="00FB5A97" w:rsidRPr="005233B4" w:rsidRDefault="00FB5A97" w:rsidP="00B561C0">
      <w:pPr>
        <w:rPr>
          <w:rFonts w:cs="Arial"/>
          <w:szCs w:val="24"/>
        </w:rPr>
      </w:pPr>
    </w:p>
    <w:p w14:paraId="765DA831" w14:textId="6E932771" w:rsidR="00A317EA" w:rsidRPr="00F94ECA" w:rsidRDefault="00897466" w:rsidP="00A317EA">
      <w:pPr>
        <w:jc w:val="center"/>
        <w:rPr>
          <w:rFonts w:cs="Arial"/>
          <w:b/>
          <w:bCs/>
        </w:rPr>
      </w:pPr>
      <w:r>
        <w:rPr>
          <w:rFonts w:cs="Arial"/>
          <w:b/>
          <w:bCs/>
        </w:rPr>
        <w:t>Action Note</w:t>
      </w:r>
      <w:r w:rsidR="008F11B2" w:rsidRPr="09C868DF">
        <w:rPr>
          <w:rFonts w:cs="Arial"/>
          <w:b/>
          <w:bCs/>
        </w:rPr>
        <w:t xml:space="preserve"> 20</w:t>
      </w:r>
      <w:r w:rsidR="00B41255" w:rsidRPr="09C868DF">
        <w:rPr>
          <w:rFonts w:cs="Arial"/>
          <w:b/>
          <w:bCs/>
        </w:rPr>
        <w:t>2</w:t>
      </w:r>
      <w:r w:rsidR="00F10915">
        <w:rPr>
          <w:rFonts w:cs="Arial"/>
          <w:b/>
          <w:bCs/>
        </w:rPr>
        <w:t>3</w:t>
      </w:r>
      <w:r w:rsidR="006F6ED1">
        <w:rPr>
          <w:rFonts w:cs="Arial"/>
          <w:b/>
          <w:bCs/>
        </w:rPr>
        <w:t>/</w:t>
      </w:r>
      <w:r w:rsidR="00C8795B">
        <w:rPr>
          <w:rFonts w:cs="Arial"/>
          <w:b/>
          <w:bCs/>
        </w:rPr>
        <w:t>0</w:t>
      </w:r>
      <w:r w:rsidR="00C87BC1">
        <w:rPr>
          <w:rFonts w:cs="Arial"/>
          <w:b/>
          <w:bCs/>
        </w:rPr>
        <w:t>2</w:t>
      </w:r>
      <w:r w:rsidR="00C8795B">
        <w:rPr>
          <w:rFonts w:cs="Arial"/>
          <w:b/>
          <w:bCs/>
        </w:rPr>
        <w:t>/01</w:t>
      </w:r>
      <w:r w:rsidR="00153005">
        <w:rPr>
          <w:rFonts w:cs="Arial"/>
          <w:b/>
          <w:bCs/>
        </w:rPr>
        <w:t>:</w:t>
      </w:r>
      <w:r w:rsidR="00D141F9">
        <w:rPr>
          <w:rFonts w:cs="Arial"/>
          <w:b/>
          <w:bCs/>
        </w:rPr>
        <w:t xml:space="preserve"> </w:t>
      </w:r>
      <w:r w:rsidR="0091386E">
        <w:rPr>
          <w:rFonts w:cs="Arial"/>
          <w:b/>
          <w:bCs/>
        </w:rPr>
        <w:t xml:space="preserve">Chapter 4: </w:t>
      </w:r>
      <w:r w:rsidR="003601F4" w:rsidRPr="003601F4">
        <w:rPr>
          <w:rFonts w:cs="Arial"/>
          <w:b/>
          <w:bCs/>
        </w:rPr>
        <w:t>Cutting Plant Inspection form for Official Auxiliaries</w:t>
      </w:r>
    </w:p>
    <w:p w14:paraId="758F9625" w14:textId="3546C0C2" w:rsidR="00C644EC" w:rsidRDefault="00C644EC" w:rsidP="00A317EA">
      <w:pPr>
        <w:jc w:val="center"/>
        <w:rPr>
          <w:rFonts w:cs="Arial"/>
          <w:szCs w:val="24"/>
        </w:rPr>
      </w:pPr>
    </w:p>
    <w:p w14:paraId="207FF378" w14:textId="77777777" w:rsidR="00C644EC" w:rsidRDefault="00C644EC" w:rsidP="00B561C0">
      <w:pPr>
        <w:rPr>
          <w:rFonts w:cs="Arial"/>
          <w:szCs w:val="24"/>
        </w:rPr>
      </w:pPr>
    </w:p>
    <w:p w14:paraId="205EC676" w14:textId="14133B48" w:rsidR="003C7340" w:rsidRDefault="00D856C9" w:rsidP="0071026C">
      <w:pPr>
        <w:jc w:val="both"/>
        <w:rPr>
          <w:rFonts w:cs="Arial"/>
          <w:b/>
          <w:bCs/>
          <w:sz w:val="22"/>
          <w:szCs w:val="22"/>
        </w:rPr>
      </w:pPr>
      <w:r w:rsidRPr="09C868DF">
        <w:rPr>
          <w:rFonts w:cs="Arial"/>
          <w:b/>
          <w:bCs/>
          <w:sz w:val="22"/>
          <w:szCs w:val="22"/>
        </w:rPr>
        <w:t>Purpose</w:t>
      </w:r>
    </w:p>
    <w:p w14:paraId="35DC3595" w14:textId="77777777" w:rsidR="004B3BEA" w:rsidRPr="00CC685D" w:rsidRDefault="004B3BEA" w:rsidP="0071026C">
      <w:pPr>
        <w:jc w:val="both"/>
        <w:rPr>
          <w:rFonts w:cs="Arial"/>
          <w:b/>
          <w:bCs/>
          <w:sz w:val="22"/>
          <w:szCs w:val="22"/>
        </w:rPr>
      </w:pPr>
    </w:p>
    <w:p w14:paraId="3FA61BB9" w14:textId="707D5AAF" w:rsidR="00455BAE" w:rsidRDefault="3B2B45C1" w:rsidP="0071026C">
      <w:pPr>
        <w:jc w:val="both"/>
        <w:rPr>
          <w:rFonts w:cs="Arial"/>
          <w:sz w:val="22"/>
          <w:szCs w:val="22"/>
        </w:rPr>
      </w:pPr>
      <w:r w:rsidRPr="09C868DF">
        <w:rPr>
          <w:rFonts w:cs="Arial"/>
          <w:sz w:val="22"/>
          <w:szCs w:val="22"/>
        </w:rPr>
        <w:t xml:space="preserve">This </w:t>
      </w:r>
      <w:r w:rsidR="00897466">
        <w:rPr>
          <w:rFonts w:cs="Arial"/>
          <w:sz w:val="22"/>
          <w:szCs w:val="22"/>
        </w:rPr>
        <w:t>Action N</w:t>
      </w:r>
      <w:r w:rsidRPr="09C868DF">
        <w:rPr>
          <w:rFonts w:cs="Arial"/>
          <w:sz w:val="22"/>
          <w:szCs w:val="22"/>
        </w:rPr>
        <w:t>ote is to</w:t>
      </w:r>
      <w:r w:rsidR="00897466">
        <w:rPr>
          <w:rFonts w:cs="Arial"/>
          <w:sz w:val="22"/>
          <w:szCs w:val="22"/>
        </w:rPr>
        <w:t xml:space="preserve"> </w:t>
      </w:r>
      <w:r w:rsidR="00F654AD">
        <w:rPr>
          <w:rFonts w:cs="Arial"/>
          <w:sz w:val="22"/>
          <w:szCs w:val="22"/>
        </w:rPr>
        <w:t>introduce the Cutting Plant Inspection form for Official Auxiliaries (OAs)</w:t>
      </w:r>
      <w:r w:rsidR="00897466">
        <w:rPr>
          <w:rFonts w:cs="Arial"/>
          <w:sz w:val="22"/>
          <w:szCs w:val="22"/>
        </w:rPr>
        <w:t xml:space="preserve"> and to</w:t>
      </w:r>
      <w:r w:rsidRPr="09C868DF">
        <w:rPr>
          <w:rFonts w:cs="Arial"/>
          <w:sz w:val="22"/>
          <w:szCs w:val="22"/>
        </w:rPr>
        <w:t xml:space="preserve"> </w:t>
      </w:r>
      <w:r w:rsidR="006F6ED1">
        <w:rPr>
          <w:rFonts w:cs="Arial"/>
          <w:sz w:val="22"/>
          <w:szCs w:val="22"/>
        </w:rPr>
        <w:t>clarify the process for</w:t>
      </w:r>
      <w:r w:rsidR="00D141F9">
        <w:rPr>
          <w:rFonts w:cs="Arial"/>
          <w:sz w:val="22"/>
          <w:szCs w:val="22"/>
        </w:rPr>
        <w:t xml:space="preserve"> </w:t>
      </w:r>
      <w:r w:rsidR="00F10915">
        <w:rPr>
          <w:rFonts w:cs="Arial"/>
          <w:sz w:val="22"/>
          <w:szCs w:val="22"/>
        </w:rPr>
        <w:t>co-located cutting plant inspections carried out by OAs</w:t>
      </w:r>
      <w:r w:rsidR="00153005">
        <w:rPr>
          <w:rFonts w:cs="Arial"/>
          <w:sz w:val="22"/>
          <w:szCs w:val="22"/>
        </w:rPr>
        <w:t xml:space="preserve">. </w:t>
      </w:r>
    </w:p>
    <w:p w14:paraId="746AAACE" w14:textId="50675FC0" w:rsidR="00C44E8C" w:rsidRPr="00D655B1" w:rsidRDefault="00C44E8C" w:rsidP="0071026C">
      <w:pPr>
        <w:pStyle w:val="ListParagraph"/>
        <w:tabs>
          <w:tab w:val="clear" w:pos="720"/>
          <w:tab w:val="left" w:pos="709"/>
        </w:tabs>
        <w:ind w:left="0"/>
        <w:rPr>
          <w:b/>
          <w:bCs/>
          <w:sz w:val="22"/>
          <w:szCs w:val="22"/>
        </w:rPr>
      </w:pPr>
    </w:p>
    <w:p w14:paraId="24593F57" w14:textId="40D5FEB1" w:rsidR="00D856C9" w:rsidRDefault="00D856C9" w:rsidP="0071026C">
      <w:pPr>
        <w:pStyle w:val="ListParagraph"/>
        <w:tabs>
          <w:tab w:val="clear" w:pos="720"/>
          <w:tab w:val="left" w:pos="709"/>
        </w:tabs>
        <w:ind w:left="0"/>
        <w:rPr>
          <w:b/>
          <w:sz w:val="22"/>
          <w:szCs w:val="22"/>
        </w:rPr>
      </w:pPr>
      <w:r w:rsidRPr="004B3BEA">
        <w:rPr>
          <w:b/>
          <w:sz w:val="22"/>
          <w:szCs w:val="22"/>
        </w:rPr>
        <w:t>Procedure</w:t>
      </w:r>
    </w:p>
    <w:p w14:paraId="77F9DEE1" w14:textId="77777777" w:rsidR="004B3BEA" w:rsidRPr="004B3BEA" w:rsidRDefault="004B3BEA" w:rsidP="0071026C">
      <w:pPr>
        <w:pStyle w:val="ListParagraph"/>
        <w:tabs>
          <w:tab w:val="clear" w:pos="720"/>
          <w:tab w:val="left" w:pos="709"/>
        </w:tabs>
        <w:ind w:left="0"/>
        <w:rPr>
          <w:b/>
          <w:sz w:val="22"/>
          <w:szCs w:val="22"/>
        </w:rPr>
      </w:pPr>
    </w:p>
    <w:p w14:paraId="52B098BF" w14:textId="0E223320" w:rsidR="00D141F9" w:rsidRDefault="007F5C37" w:rsidP="0071026C">
      <w:pPr>
        <w:pStyle w:val="ListParagraph"/>
        <w:ind w:left="0"/>
        <w:rPr>
          <w:sz w:val="22"/>
          <w:szCs w:val="22"/>
        </w:rPr>
      </w:pPr>
      <w:r>
        <w:rPr>
          <w:rFonts w:cs="Arial"/>
          <w:sz w:val="22"/>
          <w:szCs w:val="22"/>
        </w:rPr>
        <w:t>FSS-approved slaughterhouses can also have cutting activities within the same approval</w:t>
      </w:r>
      <w:r w:rsidR="00FD45CC" w:rsidRPr="00FD45CC">
        <w:rPr>
          <w:rFonts w:cs="Arial"/>
          <w:sz w:val="22"/>
          <w:szCs w:val="22"/>
        </w:rPr>
        <w:t>. Where co-located operating times coincide with the slaughterhouse operational hours, then the inspection team (under the supervision of the abattoir OV) may carry out daily reality checks into the cutting plant operation</w:t>
      </w:r>
      <w:r w:rsidR="00C87BC1">
        <w:rPr>
          <w:rFonts w:cs="Arial"/>
          <w:sz w:val="22"/>
          <w:szCs w:val="22"/>
        </w:rPr>
        <w:t>s</w:t>
      </w:r>
      <w:r w:rsidR="00FD45CC" w:rsidRPr="00FD45CC">
        <w:rPr>
          <w:rFonts w:cs="Arial"/>
          <w:sz w:val="22"/>
          <w:szCs w:val="22"/>
        </w:rPr>
        <w:t xml:space="preserve"> as part of official controls for the approved establishment</w:t>
      </w:r>
      <w:r w:rsidR="00C87BC1">
        <w:rPr>
          <w:rFonts w:cs="Arial"/>
          <w:sz w:val="22"/>
          <w:szCs w:val="22"/>
        </w:rPr>
        <w:t>s</w:t>
      </w:r>
      <w:r w:rsidR="00FD45CC" w:rsidRPr="00FD45CC">
        <w:rPr>
          <w:rFonts w:cs="Arial"/>
          <w:sz w:val="22"/>
          <w:szCs w:val="22"/>
        </w:rPr>
        <w:t>.</w:t>
      </w:r>
    </w:p>
    <w:p w14:paraId="4683F150" w14:textId="6A97E89C" w:rsidR="001F1A95" w:rsidRDefault="002341CF" w:rsidP="0071026C">
      <w:pPr>
        <w:pStyle w:val="ListParagraph"/>
        <w:tabs>
          <w:tab w:val="clear" w:pos="720"/>
          <w:tab w:val="left" w:pos="709"/>
        </w:tabs>
        <w:ind w:left="0"/>
        <w:rPr>
          <w:sz w:val="22"/>
          <w:szCs w:val="22"/>
        </w:rPr>
      </w:pPr>
      <w:r>
        <w:rPr>
          <w:sz w:val="22"/>
          <w:szCs w:val="22"/>
        </w:rPr>
        <w:t>The co-located cutting plant checks carried out by the inspection teams must be recorded in the Cutting Plant Inspection form</w:t>
      </w:r>
      <w:r w:rsidR="00D714FC">
        <w:rPr>
          <w:sz w:val="22"/>
          <w:szCs w:val="22"/>
        </w:rPr>
        <w:t>.</w:t>
      </w:r>
      <w:r w:rsidR="00453D19">
        <w:rPr>
          <w:sz w:val="22"/>
          <w:szCs w:val="22"/>
        </w:rPr>
        <w:t xml:space="preserve"> </w:t>
      </w:r>
      <w:r w:rsidR="005B751A">
        <w:rPr>
          <w:sz w:val="22"/>
          <w:szCs w:val="22"/>
        </w:rPr>
        <w:t>The</w:t>
      </w:r>
      <w:r w:rsidR="006F6ED1">
        <w:rPr>
          <w:sz w:val="22"/>
          <w:szCs w:val="22"/>
        </w:rPr>
        <w:t xml:space="preserve"> </w:t>
      </w:r>
      <w:r w:rsidR="00F654AD">
        <w:rPr>
          <w:sz w:val="22"/>
          <w:szCs w:val="22"/>
        </w:rPr>
        <w:t>form</w:t>
      </w:r>
      <w:r w:rsidR="006F6ED1">
        <w:rPr>
          <w:sz w:val="22"/>
          <w:szCs w:val="22"/>
        </w:rPr>
        <w:t xml:space="preserve"> c</w:t>
      </w:r>
      <w:r w:rsidR="007B2700">
        <w:rPr>
          <w:sz w:val="22"/>
          <w:szCs w:val="22"/>
        </w:rPr>
        <w:t>an be found in Annex 1 of this Action</w:t>
      </w:r>
      <w:r w:rsidR="006F6ED1">
        <w:rPr>
          <w:sz w:val="22"/>
          <w:szCs w:val="22"/>
        </w:rPr>
        <w:t xml:space="preserve"> Note</w:t>
      </w:r>
      <w:r w:rsidR="005B751A">
        <w:rPr>
          <w:sz w:val="22"/>
          <w:szCs w:val="22"/>
        </w:rPr>
        <w:t xml:space="preserve"> and it will be introduced as an </w:t>
      </w:r>
      <w:r w:rsidR="00EA3553">
        <w:rPr>
          <w:sz w:val="22"/>
          <w:szCs w:val="22"/>
        </w:rPr>
        <w:t>annex to Chapter 4,</w:t>
      </w:r>
      <w:r w:rsidR="005B751A">
        <w:rPr>
          <w:sz w:val="22"/>
          <w:szCs w:val="22"/>
        </w:rPr>
        <w:t xml:space="preserve"> with a future SMOC amendment</w:t>
      </w:r>
      <w:r w:rsidR="006F6ED1">
        <w:rPr>
          <w:sz w:val="22"/>
          <w:szCs w:val="22"/>
        </w:rPr>
        <w:t>.</w:t>
      </w:r>
      <w:r w:rsidR="00453D19">
        <w:rPr>
          <w:sz w:val="22"/>
          <w:szCs w:val="22"/>
        </w:rPr>
        <w:t xml:space="preserve"> </w:t>
      </w:r>
      <w:r w:rsidR="00C512C1">
        <w:rPr>
          <w:sz w:val="22"/>
          <w:szCs w:val="22"/>
        </w:rPr>
        <w:t>Guidance for completion can be found in Part 3 of the document.</w:t>
      </w:r>
    </w:p>
    <w:p w14:paraId="60C394A4" w14:textId="3D595EF1" w:rsidR="00F640C4" w:rsidRDefault="00F640C4" w:rsidP="0071026C">
      <w:pPr>
        <w:pStyle w:val="ListParagraph"/>
        <w:tabs>
          <w:tab w:val="clear" w:pos="720"/>
          <w:tab w:val="left" w:pos="709"/>
        </w:tabs>
        <w:ind w:left="0"/>
        <w:rPr>
          <w:sz w:val="22"/>
          <w:szCs w:val="22"/>
        </w:rPr>
      </w:pPr>
      <w:r>
        <w:rPr>
          <w:sz w:val="22"/>
          <w:szCs w:val="22"/>
        </w:rPr>
        <w:t>Please note that this form can be adjusted to each plant</w:t>
      </w:r>
      <w:r w:rsidR="007F5C37">
        <w:rPr>
          <w:sz w:val="22"/>
          <w:szCs w:val="22"/>
        </w:rPr>
        <w:t>’s internal protocols,</w:t>
      </w:r>
      <w:r>
        <w:rPr>
          <w:sz w:val="22"/>
          <w:szCs w:val="22"/>
        </w:rPr>
        <w:t xml:space="preserve"> as the OV and inspection team may see fit. </w:t>
      </w:r>
    </w:p>
    <w:p w14:paraId="197CA239" w14:textId="77777777" w:rsidR="00453D19" w:rsidRDefault="00453D19" w:rsidP="0071026C">
      <w:pPr>
        <w:pStyle w:val="ListParagraph"/>
        <w:tabs>
          <w:tab w:val="clear" w:pos="720"/>
          <w:tab w:val="left" w:pos="709"/>
        </w:tabs>
        <w:ind w:left="0"/>
        <w:rPr>
          <w:sz w:val="22"/>
          <w:szCs w:val="22"/>
        </w:rPr>
      </w:pPr>
    </w:p>
    <w:p w14:paraId="56AE07B9" w14:textId="77777777" w:rsidR="00D141F9" w:rsidRPr="00CC685D" w:rsidRDefault="00D141F9" w:rsidP="0071026C">
      <w:pPr>
        <w:pStyle w:val="ListParagraph"/>
        <w:tabs>
          <w:tab w:val="clear" w:pos="720"/>
          <w:tab w:val="left" w:pos="709"/>
        </w:tabs>
        <w:ind w:left="0"/>
        <w:rPr>
          <w:sz w:val="22"/>
          <w:szCs w:val="22"/>
        </w:rPr>
      </w:pPr>
    </w:p>
    <w:p w14:paraId="5663B345" w14:textId="00DAA34E" w:rsidR="00D856C9" w:rsidRPr="00CC685D" w:rsidRDefault="00D856C9" w:rsidP="0071026C">
      <w:pPr>
        <w:pStyle w:val="ListParagraph"/>
        <w:tabs>
          <w:tab w:val="clear" w:pos="720"/>
          <w:tab w:val="left" w:pos="709"/>
        </w:tabs>
        <w:ind w:left="0"/>
        <w:rPr>
          <w:sz w:val="22"/>
          <w:szCs w:val="22"/>
        </w:rPr>
      </w:pPr>
      <w:r w:rsidRPr="00CC685D">
        <w:rPr>
          <w:b/>
          <w:sz w:val="22"/>
          <w:szCs w:val="22"/>
        </w:rPr>
        <w:t>Field Staff</w:t>
      </w:r>
      <w:r w:rsidRPr="00CC685D">
        <w:rPr>
          <w:sz w:val="22"/>
          <w:szCs w:val="22"/>
        </w:rPr>
        <w:t xml:space="preserve"> are required to:</w:t>
      </w:r>
    </w:p>
    <w:p w14:paraId="18FDB32B" w14:textId="3202FD95" w:rsidR="00F24EAD" w:rsidRDefault="00D856C9" w:rsidP="0071026C">
      <w:pPr>
        <w:pStyle w:val="ListParagraph"/>
        <w:numPr>
          <w:ilvl w:val="0"/>
          <w:numId w:val="15"/>
        </w:numPr>
        <w:tabs>
          <w:tab w:val="clear" w:pos="720"/>
          <w:tab w:val="left" w:pos="709"/>
        </w:tabs>
        <w:rPr>
          <w:sz w:val="22"/>
          <w:szCs w:val="22"/>
        </w:rPr>
      </w:pPr>
      <w:r w:rsidRPr="00CC685D">
        <w:rPr>
          <w:sz w:val="22"/>
          <w:szCs w:val="22"/>
        </w:rPr>
        <w:t xml:space="preserve">Note the contents of the </w:t>
      </w:r>
      <w:r w:rsidR="00897466">
        <w:rPr>
          <w:sz w:val="22"/>
          <w:szCs w:val="22"/>
        </w:rPr>
        <w:t>Action Note</w:t>
      </w:r>
      <w:r w:rsidRPr="00CC685D">
        <w:rPr>
          <w:sz w:val="22"/>
          <w:szCs w:val="22"/>
        </w:rPr>
        <w:t xml:space="preserve">, </w:t>
      </w:r>
      <w:r w:rsidR="000A0544">
        <w:rPr>
          <w:sz w:val="22"/>
          <w:szCs w:val="22"/>
        </w:rPr>
        <w:t>plant attending OVs</w:t>
      </w:r>
      <w:r w:rsidR="00CC685D">
        <w:rPr>
          <w:sz w:val="22"/>
          <w:szCs w:val="22"/>
        </w:rPr>
        <w:t xml:space="preserve"> to </w:t>
      </w:r>
      <w:r w:rsidRPr="00CC685D">
        <w:rPr>
          <w:sz w:val="22"/>
          <w:szCs w:val="22"/>
        </w:rPr>
        <w:t>ensure that the</w:t>
      </w:r>
      <w:r w:rsidR="006F6ED1">
        <w:rPr>
          <w:sz w:val="22"/>
          <w:szCs w:val="22"/>
        </w:rPr>
        <w:t xml:space="preserve"> </w:t>
      </w:r>
      <w:r w:rsidR="00897466">
        <w:rPr>
          <w:sz w:val="22"/>
          <w:szCs w:val="22"/>
        </w:rPr>
        <w:t>Action N</w:t>
      </w:r>
      <w:r w:rsidRPr="00CC685D">
        <w:rPr>
          <w:sz w:val="22"/>
          <w:szCs w:val="22"/>
        </w:rPr>
        <w:t xml:space="preserve">ote is read by all </w:t>
      </w:r>
      <w:r w:rsidR="00CC685D">
        <w:rPr>
          <w:sz w:val="22"/>
          <w:szCs w:val="22"/>
        </w:rPr>
        <w:t>FSS</w:t>
      </w:r>
      <w:r w:rsidRPr="00CC685D">
        <w:rPr>
          <w:sz w:val="22"/>
          <w:szCs w:val="22"/>
        </w:rPr>
        <w:t xml:space="preserve"> staff and </w:t>
      </w:r>
      <w:r w:rsidR="00CC685D" w:rsidRPr="00CC685D">
        <w:rPr>
          <w:sz w:val="22"/>
          <w:szCs w:val="22"/>
        </w:rPr>
        <w:t xml:space="preserve">this is </w:t>
      </w:r>
      <w:r w:rsidRPr="00CC685D">
        <w:rPr>
          <w:sz w:val="22"/>
          <w:szCs w:val="22"/>
        </w:rPr>
        <w:t xml:space="preserve">noted </w:t>
      </w:r>
      <w:r w:rsidR="00C861FD">
        <w:rPr>
          <w:sz w:val="22"/>
          <w:szCs w:val="22"/>
        </w:rPr>
        <w:t xml:space="preserve">in the </w:t>
      </w:r>
      <w:r w:rsidR="006F6ED1">
        <w:rPr>
          <w:sz w:val="22"/>
          <w:szCs w:val="22"/>
        </w:rPr>
        <w:t xml:space="preserve">Action/ </w:t>
      </w:r>
      <w:r w:rsidR="00F24EAD">
        <w:rPr>
          <w:sz w:val="22"/>
          <w:szCs w:val="22"/>
        </w:rPr>
        <w:t xml:space="preserve">Information </w:t>
      </w:r>
      <w:r w:rsidR="00C861FD">
        <w:rPr>
          <w:sz w:val="22"/>
          <w:szCs w:val="22"/>
        </w:rPr>
        <w:t>Log</w:t>
      </w:r>
      <w:r w:rsidRPr="00CC685D">
        <w:rPr>
          <w:sz w:val="22"/>
          <w:szCs w:val="22"/>
        </w:rPr>
        <w:t>.</w:t>
      </w:r>
    </w:p>
    <w:p w14:paraId="4EF18D92" w14:textId="03224746" w:rsidR="00D856C9" w:rsidRDefault="00F24EAD" w:rsidP="0071026C">
      <w:pPr>
        <w:pStyle w:val="ListParagraph"/>
        <w:numPr>
          <w:ilvl w:val="0"/>
          <w:numId w:val="15"/>
        </w:numPr>
        <w:tabs>
          <w:tab w:val="clear" w:pos="720"/>
          <w:tab w:val="left" w:pos="709"/>
        </w:tabs>
        <w:rPr>
          <w:sz w:val="22"/>
          <w:szCs w:val="22"/>
        </w:rPr>
      </w:pPr>
      <w:r>
        <w:rPr>
          <w:sz w:val="22"/>
          <w:szCs w:val="22"/>
        </w:rPr>
        <w:t>Print a copy for the plant file together with an Action/ Information Log.</w:t>
      </w:r>
      <w:r w:rsidR="00CC685D">
        <w:rPr>
          <w:sz w:val="22"/>
          <w:szCs w:val="22"/>
        </w:rPr>
        <w:t xml:space="preserve"> </w:t>
      </w:r>
    </w:p>
    <w:p w14:paraId="34A3E751" w14:textId="3CD3FF71" w:rsidR="00F640C4" w:rsidRPr="007F5C37" w:rsidRDefault="00F640C4" w:rsidP="0071026C">
      <w:pPr>
        <w:pStyle w:val="ListParagraph"/>
        <w:numPr>
          <w:ilvl w:val="0"/>
          <w:numId w:val="15"/>
        </w:numPr>
        <w:tabs>
          <w:tab w:val="clear" w:pos="720"/>
          <w:tab w:val="left" w:pos="709"/>
        </w:tabs>
        <w:rPr>
          <w:b/>
          <w:bCs/>
          <w:sz w:val="22"/>
          <w:szCs w:val="22"/>
        </w:rPr>
      </w:pPr>
      <w:r w:rsidRPr="007F5C37">
        <w:rPr>
          <w:b/>
          <w:bCs/>
          <w:sz w:val="22"/>
          <w:szCs w:val="22"/>
        </w:rPr>
        <w:t>Start conducting co-located cutting plant inspections and recording the findings immediately upon rel</w:t>
      </w:r>
      <w:r w:rsidR="00996B8C">
        <w:rPr>
          <w:b/>
          <w:bCs/>
          <w:sz w:val="22"/>
          <w:szCs w:val="22"/>
        </w:rPr>
        <w:t>e</w:t>
      </w:r>
      <w:r w:rsidRPr="007F5C37">
        <w:rPr>
          <w:b/>
          <w:bCs/>
          <w:sz w:val="22"/>
          <w:szCs w:val="22"/>
        </w:rPr>
        <w:t>asing this Action Note.</w:t>
      </w:r>
    </w:p>
    <w:p w14:paraId="21A8C283" w14:textId="5C660B65" w:rsidR="00D856C9" w:rsidRPr="00CC685D" w:rsidRDefault="00D856C9" w:rsidP="0071026C">
      <w:pPr>
        <w:pStyle w:val="ListParagraph"/>
        <w:tabs>
          <w:tab w:val="clear" w:pos="720"/>
          <w:tab w:val="left" w:pos="709"/>
        </w:tabs>
        <w:ind w:left="0"/>
        <w:rPr>
          <w:sz w:val="22"/>
          <w:szCs w:val="22"/>
        </w:rPr>
      </w:pPr>
    </w:p>
    <w:p w14:paraId="0CEF569A" w14:textId="71BE2485" w:rsidR="00D856C9" w:rsidRPr="00CC685D" w:rsidRDefault="006F6ED1" w:rsidP="0071026C">
      <w:pPr>
        <w:pStyle w:val="ListParagraph"/>
        <w:tabs>
          <w:tab w:val="clear" w:pos="720"/>
          <w:tab w:val="left" w:pos="709"/>
        </w:tabs>
        <w:ind w:left="0"/>
        <w:rPr>
          <w:sz w:val="22"/>
          <w:szCs w:val="22"/>
        </w:rPr>
      </w:pPr>
      <w:r>
        <w:rPr>
          <w:b/>
          <w:sz w:val="22"/>
          <w:szCs w:val="22"/>
        </w:rPr>
        <w:t xml:space="preserve">This </w:t>
      </w:r>
      <w:r w:rsidR="00897466">
        <w:rPr>
          <w:b/>
          <w:sz w:val="22"/>
          <w:szCs w:val="22"/>
        </w:rPr>
        <w:t>Action Note</w:t>
      </w:r>
      <w:r>
        <w:rPr>
          <w:b/>
          <w:sz w:val="22"/>
          <w:szCs w:val="22"/>
        </w:rPr>
        <w:t xml:space="preserve"> will be</w:t>
      </w:r>
      <w:r w:rsidR="00D856C9" w:rsidRPr="00CC685D">
        <w:rPr>
          <w:sz w:val="22"/>
          <w:szCs w:val="22"/>
        </w:rPr>
        <w:t>:</w:t>
      </w:r>
    </w:p>
    <w:p w14:paraId="6FB53D9F" w14:textId="25E01A64" w:rsidR="00D856C9" w:rsidRPr="00CC685D" w:rsidRDefault="00D856C9" w:rsidP="0071026C">
      <w:pPr>
        <w:pStyle w:val="ListParagraph"/>
        <w:numPr>
          <w:ilvl w:val="0"/>
          <w:numId w:val="14"/>
        </w:numPr>
        <w:tabs>
          <w:tab w:val="clear" w:pos="720"/>
          <w:tab w:val="left" w:pos="709"/>
        </w:tabs>
        <w:rPr>
          <w:sz w:val="22"/>
          <w:szCs w:val="22"/>
        </w:rPr>
      </w:pPr>
      <w:r w:rsidRPr="00CC685D">
        <w:rPr>
          <w:sz w:val="22"/>
          <w:szCs w:val="22"/>
        </w:rPr>
        <w:t>Upload</w:t>
      </w:r>
      <w:r w:rsidR="006F6ED1">
        <w:rPr>
          <w:sz w:val="22"/>
          <w:szCs w:val="22"/>
        </w:rPr>
        <w:t>ed</w:t>
      </w:r>
      <w:r w:rsidRPr="00CC685D">
        <w:rPr>
          <w:sz w:val="22"/>
          <w:szCs w:val="22"/>
        </w:rPr>
        <w:t xml:space="preserve"> to the</w:t>
      </w:r>
      <w:r w:rsidR="006F6ED1">
        <w:rPr>
          <w:sz w:val="22"/>
          <w:szCs w:val="22"/>
        </w:rPr>
        <w:t xml:space="preserve"> </w:t>
      </w:r>
      <w:r w:rsidR="007B2700">
        <w:rPr>
          <w:sz w:val="22"/>
          <w:szCs w:val="22"/>
        </w:rPr>
        <w:t>Action</w:t>
      </w:r>
      <w:r w:rsidRPr="00CC685D">
        <w:rPr>
          <w:sz w:val="22"/>
          <w:szCs w:val="22"/>
        </w:rPr>
        <w:t xml:space="preserve"> Note </w:t>
      </w:r>
      <w:r w:rsidR="00CC685D">
        <w:rPr>
          <w:sz w:val="22"/>
          <w:szCs w:val="22"/>
        </w:rPr>
        <w:t xml:space="preserve">Live </w:t>
      </w:r>
      <w:r w:rsidRPr="00CC685D">
        <w:rPr>
          <w:sz w:val="22"/>
          <w:szCs w:val="22"/>
        </w:rPr>
        <w:t>Folder and Operation tracker log</w:t>
      </w:r>
      <w:r w:rsidR="004B3BEA">
        <w:rPr>
          <w:sz w:val="22"/>
          <w:szCs w:val="22"/>
        </w:rPr>
        <w:t xml:space="preserve"> on SharePoint</w:t>
      </w:r>
      <w:r w:rsidRPr="00CC685D">
        <w:rPr>
          <w:sz w:val="22"/>
          <w:szCs w:val="22"/>
        </w:rPr>
        <w:t>.</w:t>
      </w:r>
    </w:p>
    <w:p w14:paraId="328F95F0" w14:textId="6C354BED" w:rsidR="00CC685D" w:rsidRPr="00CC685D" w:rsidRDefault="00CC685D" w:rsidP="0071026C">
      <w:pPr>
        <w:pStyle w:val="ListParagraph"/>
        <w:numPr>
          <w:ilvl w:val="0"/>
          <w:numId w:val="14"/>
        </w:numPr>
        <w:tabs>
          <w:tab w:val="clear" w:pos="720"/>
          <w:tab w:val="left" w:pos="709"/>
        </w:tabs>
        <w:rPr>
          <w:sz w:val="22"/>
          <w:szCs w:val="22"/>
        </w:rPr>
      </w:pPr>
      <w:r w:rsidRPr="00CC685D">
        <w:rPr>
          <w:sz w:val="22"/>
          <w:szCs w:val="22"/>
        </w:rPr>
        <w:t>Forward</w:t>
      </w:r>
      <w:r w:rsidR="006F6ED1">
        <w:rPr>
          <w:sz w:val="22"/>
          <w:szCs w:val="22"/>
        </w:rPr>
        <w:t>ed</w:t>
      </w:r>
      <w:r w:rsidRPr="00CC685D">
        <w:rPr>
          <w:sz w:val="22"/>
          <w:szCs w:val="22"/>
        </w:rPr>
        <w:t xml:space="preserve"> </w:t>
      </w:r>
      <w:r w:rsidR="00425894">
        <w:rPr>
          <w:sz w:val="22"/>
          <w:szCs w:val="22"/>
        </w:rPr>
        <w:t xml:space="preserve">to </w:t>
      </w:r>
      <w:r w:rsidR="00425894" w:rsidRPr="00425894">
        <w:rPr>
          <w:sz w:val="22"/>
          <w:szCs w:val="22"/>
        </w:rPr>
        <w:t>Web</w:t>
      </w:r>
      <w:r w:rsidR="00425894">
        <w:rPr>
          <w:sz w:val="22"/>
          <w:szCs w:val="22"/>
        </w:rPr>
        <w:t>site mailbox (</w:t>
      </w:r>
      <w:hyperlink r:id="rId11" w:history="1">
        <w:r w:rsidR="00C87BC1" w:rsidRPr="006D0A51">
          <w:rPr>
            <w:rStyle w:val="Hyperlink"/>
            <w:sz w:val="22"/>
            <w:szCs w:val="22"/>
          </w:rPr>
          <w:t>websiteteam@fss.scot</w:t>
        </w:r>
      </w:hyperlink>
      <w:r w:rsidR="00425894">
        <w:rPr>
          <w:sz w:val="22"/>
          <w:szCs w:val="22"/>
        </w:rPr>
        <w:t>)</w:t>
      </w:r>
      <w:r w:rsidR="00D8174A">
        <w:rPr>
          <w:sz w:val="22"/>
          <w:szCs w:val="22"/>
        </w:rPr>
        <w:t xml:space="preserve"> </w:t>
      </w:r>
      <w:r w:rsidRPr="00CC685D">
        <w:rPr>
          <w:sz w:val="22"/>
          <w:szCs w:val="22"/>
        </w:rPr>
        <w:t xml:space="preserve">for publication on </w:t>
      </w:r>
      <w:r w:rsidR="004B3BEA">
        <w:rPr>
          <w:sz w:val="22"/>
          <w:szCs w:val="22"/>
        </w:rPr>
        <w:t xml:space="preserve">our </w:t>
      </w:r>
      <w:r w:rsidRPr="00CC685D">
        <w:rPr>
          <w:sz w:val="22"/>
          <w:szCs w:val="22"/>
        </w:rPr>
        <w:t>website</w:t>
      </w:r>
      <w:r w:rsidR="004B3BEA">
        <w:rPr>
          <w:sz w:val="22"/>
          <w:szCs w:val="22"/>
        </w:rPr>
        <w:t>.</w:t>
      </w:r>
    </w:p>
    <w:p w14:paraId="2D12A1F9" w14:textId="3EDC8966" w:rsidR="00D856C9" w:rsidRPr="00CC685D" w:rsidRDefault="00D856C9" w:rsidP="0071026C">
      <w:pPr>
        <w:pStyle w:val="ListParagraph"/>
        <w:tabs>
          <w:tab w:val="clear" w:pos="720"/>
          <w:tab w:val="left" w:pos="709"/>
        </w:tabs>
        <w:ind w:left="0"/>
        <w:rPr>
          <w:sz w:val="22"/>
          <w:szCs w:val="22"/>
        </w:rPr>
      </w:pPr>
    </w:p>
    <w:p w14:paraId="2D8FF3E2" w14:textId="240B74A0" w:rsidR="00D856C9" w:rsidRPr="00CC685D" w:rsidRDefault="00CC685D" w:rsidP="0071026C">
      <w:pPr>
        <w:pStyle w:val="ListParagraph"/>
        <w:tabs>
          <w:tab w:val="clear" w:pos="720"/>
          <w:tab w:val="left" w:pos="709"/>
        </w:tabs>
        <w:ind w:left="0"/>
        <w:rPr>
          <w:sz w:val="22"/>
          <w:szCs w:val="22"/>
        </w:rPr>
      </w:pPr>
      <w:r w:rsidRPr="00CC685D">
        <w:rPr>
          <w:sz w:val="22"/>
          <w:szCs w:val="22"/>
        </w:rPr>
        <w:t>The</w:t>
      </w:r>
      <w:r w:rsidR="006F6ED1">
        <w:rPr>
          <w:sz w:val="22"/>
          <w:szCs w:val="22"/>
        </w:rPr>
        <w:t xml:space="preserve"> </w:t>
      </w:r>
      <w:r w:rsidR="00897466">
        <w:rPr>
          <w:sz w:val="22"/>
          <w:szCs w:val="22"/>
        </w:rPr>
        <w:t>Action Note</w:t>
      </w:r>
      <w:r w:rsidRPr="00CC685D">
        <w:rPr>
          <w:sz w:val="22"/>
          <w:szCs w:val="22"/>
        </w:rPr>
        <w:t xml:space="preserve"> will remain live until either incorporated in the SMOC, or revoked.</w:t>
      </w:r>
    </w:p>
    <w:p w14:paraId="7EC20B2A" w14:textId="3F348702" w:rsidR="00CC685D" w:rsidRDefault="004B3BEA" w:rsidP="0071026C">
      <w:pPr>
        <w:pStyle w:val="ListParagraph"/>
        <w:tabs>
          <w:tab w:val="clear" w:pos="720"/>
          <w:tab w:val="left" w:pos="709"/>
        </w:tabs>
        <w:ind w:left="0"/>
        <w:rPr>
          <w:sz w:val="22"/>
          <w:szCs w:val="22"/>
        </w:rPr>
      </w:pPr>
      <w:r>
        <w:rPr>
          <w:sz w:val="22"/>
          <w:szCs w:val="22"/>
        </w:rPr>
        <w:t>C</w:t>
      </w:r>
      <w:r w:rsidR="00CC685D" w:rsidRPr="00CC685D">
        <w:rPr>
          <w:sz w:val="22"/>
          <w:szCs w:val="22"/>
        </w:rPr>
        <w:t xml:space="preserve">opies of the live and revoked </w:t>
      </w:r>
      <w:r w:rsidR="00897466">
        <w:rPr>
          <w:sz w:val="22"/>
          <w:szCs w:val="22"/>
        </w:rPr>
        <w:t>Action Notes</w:t>
      </w:r>
      <w:r w:rsidR="006F6ED1">
        <w:rPr>
          <w:sz w:val="22"/>
          <w:szCs w:val="22"/>
        </w:rPr>
        <w:t xml:space="preserve"> </w:t>
      </w:r>
      <w:r>
        <w:rPr>
          <w:sz w:val="22"/>
          <w:szCs w:val="22"/>
        </w:rPr>
        <w:t xml:space="preserve">can be found </w:t>
      </w:r>
      <w:r w:rsidR="006F6ED1">
        <w:rPr>
          <w:sz w:val="22"/>
          <w:szCs w:val="22"/>
        </w:rPr>
        <w:t xml:space="preserve">on </w:t>
      </w:r>
      <w:hyperlink r:id="rId12" w:anchor="/SitePages/Home.aspx?RootFolder=%2Fsites%2FFSS%2Fops%2FShared%20Documents%2FSMOC%2FSMOC%20%2D%20Action%20Notes&amp;FolderCTID=0x012000BE19D936AC67B044AE90EEDEB6E4B48F&amp;View=%7B4874B561%2DB608%2D40C4%2DBE22%2DC4C905F4C7BD%7D" w:history="1">
        <w:r w:rsidR="006F6ED1" w:rsidRPr="007C3423">
          <w:rPr>
            <w:rStyle w:val="Hyperlink"/>
            <w:sz w:val="22"/>
            <w:szCs w:val="22"/>
          </w:rPr>
          <w:t>SharePoint</w:t>
        </w:r>
      </w:hyperlink>
      <w:r w:rsidR="00CC685D" w:rsidRPr="00CC685D">
        <w:rPr>
          <w:sz w:val="22"/>
          <w:szCs w:val="22"/>
        </w:rPr>
        <w:t>.</w:t>
      </w:r>
    </w:p>
    <w:p w14:paraId="26CB6293" w14:textId="700CFD30" w:rsidR="00D856C9" w:rsidRPr="00CC685D" w:rsidRDefault="00D856C9" w:rsidP="00D856C9">
      <w:pPr>
        <w:pStyle w:val="ListParagraph"/>
        <w:tabs>
          <w:tab w:val="clear" w:pos="720"/>
          <w:tab w:val="left" w:pos="709"/>
        </w:tabs>
        <w:ind w:left="0"/>
        <w:rPr>
          <w:sz w:val="22"/>
          <w:szCs w:val="22"/>
        </w:rPr>
      </w:pPr>
    </w:p>
    <w:p w14:paraId="3ED63B18" w14:textId="77777777" w:rsidR="00D856C9" w:rsidRPr="00D856C9" w:rsidRDefault="00D856C9" w:rsidP="00B561C0">
      <w:pPr>
        <w:rPr>
          <w:rFonts w:cs="Arial"/>
          <w:szCs w:val="24"/>
        </w:rPr>
      </w:pPr>
    </w:p>
    <w:tbl>
      <w:tblPr>
        <w:tblStyle w:val="TableGrid"/>
        <w:tblW w:w="0" w:type="auto"/>
        <w:tblLook w:val="04A0" w:firstRow="1" w:lastRow="0" w:firstColumn="1" w:lastColumn="0" w:noHBand="0" w:noVBand="1"/>
      </w:tblPr>
      <w:tblGrid>
        <w:gridCol w:w="2395"/>
        <w:gridCol w:w="2520"/>
        <w:gridCol w:w="2160"/>
        <w:gridCol w:w="1800"/>
      </w:tblGrid>
      <w:tr w:rsidR="00B41255" w14:paraId="319A4594" w14:textId="77777777" w:rsidTr="09C868DF">
        <w:tc>
          <w:tcPr>
            <w:tcW w:w="2395" w:type="dxa"/>
          </w:tcPr>
          <w:p w14:paraId="6EF06B17" w14:textId="6295D846" w:rsidR="00B41255" w:rsidRDefault="00897466" w:rsidP="00B41255">
            <w:pPr>
              <w:rPr>
                <w:rFonts w:cs="Arial"/>
                <w:b/>
                <w:sz w:val="22"/>
                <w:szCs w:val="22"/>
                <w:u w:val="single"/>
              </w:rPr>
            </w:pPr>
            <w:r>
              <w:rPr>
                <w:rFonts w:cs="Arial"/>
                <w:b/>
                <w:sz w:val="22"/>
                <w:szCs w:val="22"/>
                <w:u w:val="single"/>
              </w:rPr>
              <w:t>Action N</w:t>
            </w:r>
            <w:r w:rsidR="00B41255">
              <w:rPr>
                <w:rFonts w:cs="Arial"/>
                <w:b/>
                <w:sz w:val="22"/>
                <w:szCs w:val="22"/>
                <w:u w:val="single"/>
              </w:rPr>
              <w:t>ote drafted by</w:t>
            </w:r>
          </w:p>
        </w:tc>
        <w:tc>
          <w:tcPr>
            <w:tcW w:w="2520" w:type="dxa"/>
          </w:tcPr>
          <w:p w14:paraId="1969736E" w14:textId="73115661" w:rsidR="00B41255" w:rsidRDefault="00897466" w:rsidP="00B561C0">
            <w:pPr>
              <w:rPr>
                <w:rFonts w:cs="Arial"/>
                <w:b/>
                <w:sz w:val="22"/>
                <w:szCs w:val="22"/>
                <w:u w:val="single"/>
              </w:rPr>
            </w:pPr>
            <w:r>
              <w:rPr>
                <w:rFonts w:cs="Arial"/>
                <w:b/>
                <w:sz w:val="22"/>
                <w:szCs w:val="22"/>
                <w:u w:val="single"/>
              </w:rPr>
              <w:t>Action N</w:t>
            </w:r>
            <w:r w:rsidR="00B41255">
              <w:rPr>
                <w:rFonts w:cs="Arial"/>
                <w:b/>
                <w:sz w:val="22"/>
                <w:szCs w:val="22"/>
                <w:u w:val="single"/>
              </w:rPr>
              <w:t>ote agreed by</w:t>
            </w:r>
          </w:p>
        </w:tc>
        <w:tc>
          <w:tcPr>
            <w:tcW w:w="2160" w:type="dxa"/>
          </w:tcPr>
          <w:p w14:paraId="18494379" w14:textId="3A2786C1" w:rsidR="00B41255" w:rsidRDefault="00B41255" w:rsidP="00B561C0">
            <w:pPr>
              <w:rPr>
                <w:rFonts w:cs="Arial"/>
                <w:b/>
                <w:sz w:val="22"/>
                <w:szCs w:val="22"/>
                <w:u w:val="single"/>
              </w:rPr>
            </w:pPr>
            <w:r>
              <w:rPr>
                <w:rFonts w:cs="Arial"/>
                <w:b/>
                <w:sz w:val="22"/>
                <w:szCs w:val="22"/>
                <w:u w:val="single"/>
              </w:rPr>
              <w:t>Published</w:t>
            </w:r>
          </w:p>
        </w:tc>
        <w:tc>
          <w:tcPr>
            <w:tcW w:w="1800" w:type="dxa"/>
          </w:tcPr>
          <w:p w14:paraId="4DAE4502" w14:textId="77777777" w:rsidR="00B41255" w:rsidRDefault="00B41255" w:rsidP="00B561C0">
            <w:pPr>
              <w:rPr>
                <w:rFonts w:cs="Arial"/>
                <w:b/>
                <w:sz w:val="22"/>
                <w:szCs w:val="22"/>
                <w:u w:val="single"/>
              </w:rPr>
            </w:pPr>
            <w:r>
              <w:rPr>
                <w:rFonts w:cs="Arial"/>
                <w:b/>
                <w:sz w:val="22"/>
                <w:szCs w:val="22"/>
                <w:u w:val="single"/>
              </w:rPr>
              <w:t>Revoked</w:t>
            </w:r>
          </w:p>
        </w:tc>
      </w:tr>
      <w:tr w:rsidR="00B41255" w14:paraId="55B45527" w14:textId="77777777" w:rsidTr="09C868DF">
        <w:tc>
          <w:tcPr>
            <w:tcW w:w="2395" w:type="dxa"/>
          </w:tcPr>
          <w:p w14:paraId="066C0F2B" w14:textId="6B3CF042" w:rsidR="00B41255" w:rsidRPr="003A5899" w:rsidRDefault="00D141F9" w:rsidP="00B41255">
            <w:pPr>
              <w:rPr>
                <w:rFonts w:cs="Arial"/>
                <w:sz w:val="22"/>
                <w:szCs w:val="22"/>
              </w:rPr>
            </w:pPr>
            <w:r>
              <w:rPr>
                <w:rFonts w:cs="Arial"/>
                <w:sz w:val="22"/>
                <w:szCs w:val="22"/>
              </w:rPr>
              <w:t>Ioana Negrea</w:t>
            </w:r>
          </w:p>
        </w:tc>
        <w:tc>
          <w:tcPr>
            <w:tcW w:w="2520" w:type="dxa"/>
          </w:tcPr>
          <w:p w14:paraId="675AD637" w14:textId="7570B19F" w:rsidR="00B41255" w:rsidRPr="00383538" w:rsidRDefault="00996B8C" w:rsidP="00124FE0">
            <w:pPr>
              <w:rPr>
                <w:rFonts w:cs="Arial"/>
                <w:sz w:val="22"/>
                <w:szCs w:val="22"/>
              </w:rPr>
            </w:pPr>
            <w:r>
              <w:rPr>
                <w:rFonts w:cs="Arial"/>
                <w:sz w:val="22"/>
                <w:szCs w:val="22"/>
              </w:rPr>
              <w:t>Elena Gafenco</w:t>
            </w:r>
          </w:p>
        </w:tc>
        <w:tc>
          <w:tcPr>
            <w:tcW w:w="2160" w:type="dxa"/>
          </w:tcPr>
          <w:p w14:paraId="7A8E9446" w14:textId="76BED1A7" w:rsidR="00B41255" w:rsidRPr="00C87BC1" w:rsidRDefault="00C87BC1" w:rsidP="00B561C0">
            <w:pPr>
              <w:rPr>
                <w:rFonts w:cs="Arial"/>
                <w:b/>
                <w:bCs/>
                <w:sz w:val="22"/>
                <w:szCs w:val="22"/>
              </w:rPr>
            </w:pPr>
            <w:r w:rsidRPr="00C87BC1">
              <w:rPr>
                <w:rFonts w:cs="Arial"/>
                <w:b/>
                <w:bCs/>
                <w:sz w:val="22"/>
                <w:szCs w:val="22"/>
              </w:rPr>
              <w:t>15/02/2023</w:t>
            </w:r>
          </w:p>
        </w:tc>
        <w:tc>
          <w:tcPr>
            <w:tcW w:w="1800" w:type="dxa"/>
          </w:tcPr>
          <w:p w14:paraId="4ADB2F59" w14:textId="77777777" w:rsidR="00B41255" w:rsidRDefault="00B41255" w:rsidP="00B561C0">
            <w:pPr>
              <w:rPr>
                <w:rFonts w:cs="Arial"/>
                <w:b/>
                <w:sz w:val="22"/>
                <w:szCs w:val="22"/>
                <w:u w:val="single"/>
              </w:rPr>
            </w:pPr>
          </w:p>
        </w:tc>
      </w:tr>
      <w:tr w:rsidR="00B41255" w14:paraId="71CFD92E" w14:textId="77777777" w:rsidTr="09C868DF">
        <w:tc>
          <w:tcPr>
            <w:tcW w:w="2395" w:type="dxa"/>
          </w:tcPr>
          <w:p w14:paraId="0233A19F" w14:textId="1A723EC2" w:rsidR="00B41255" w:rsidRDefault="00817172" w:rsidP="00B561C0">
            <w:pPr>
              <w:rPr>
                <w:rFonts w:cs="Arial"/>
                <w:b/>
                <w:sz w:val="22"/>
                <w:szCs w:val="22"/>
                <w:u w:val="single"/>
              </w:rPr>
            </w:pPr>
            <w:r>
              <w:rPr>
                <w:rFonts w:cs="Arial"/>
                <w:b/>
                <w:sz w:val="22"/>
                <w:szCs w:val="22"/>
                <w:u w:val="single"/>
              </w:rPr>
              <w:t>23</w:t>
            </w:r>
            <w:r w:rsidR="00B3414A">
              <w:rPr>
                <w:rFonts w:cs="Arial"/>
                <w:b/>
                <w:sz w:val="22"/>
                <w:szCs w:val="22"/>
                <w:u w:val="single"/>
              </w:rPr>
              <w:t>/01/2023</w:t>
            </w:r>
          </w:p>
        </w:tc>
        <w:tc>
          <w:tcPr>
            <w:tcW w:w="2520" w:type="dxa"/>
          </w:tcPr>
          <w:p w14:paraId="7733010E" w14:textId="42BBF3C8" w:rsidR="00B41255" w:rsidRDefault="00996B8C" w:rsidP="00B561C0">
            <w:pPr>
              <w:rPr>
                <w:rFonts w:cs="Arial"/>
                <w:b/>
                <w:sz w:val="22"/>
                <w:szCs w:val="22"/>
                <w:u w:val="single"/>
              </w:rPr>
            </w:pPr>
            <w:r>
              <w:rPr>
                <w:rFonts w:cs="Arial"/>
                <w:b/>
                <w:sz w:val="22"/>
                <w:szCs w:val="22"/>
                <w:u w:val="single"/>
              </w:rPr>
              <w:t>03/02/2023</w:t>
            </w:r>
          </w:p>
        </w:tc>
        <w:tc>
          <w:tcPr>
            <w:tcW w:w="2160" w:type="dxa"/>
          </w:tcPr>
          <w:p w14:paraId="11CC0C2F" w14:textId="22D8EE19" w:rsidR="00B41255" w:rsidRDefault="00B41255" w:rsidP="00B561C0">
            <w:pPr>
              <w:rPr>
                <w:rFonts w:cs="Arial"/>
                <w:b/>
                <w:sz w:val="22"/>
                <w:szCs w:val="22"/>
                <w:u w:val="single"/>
              </w:rPr>
            </w:pPr>
          </w:p>
        </w:tc>
        <w:tc>
          <w:tcPr>
            <w:tcW w:w="1800" w:type="dxa"/>
          </w:tcPr>
          <w:p w14:paraId="5BFC1C20" w14:textId="77777777" w:rsidR="00B41255" w:rsidRDefault="00B41255" w:rsidP="00B561C0">
            <w:pPr>
              <w:rPr>
                <w:rFonts w:cs="Arial"/>
                <w:b/>
                <w:sz w:val="22"/>
                <w:szCs w:val="22"/>
                <w:u w:val="single"/>
              </w:rPr>
            </w:pPr>
          </w:p>
        </w:tc>
      </w:tr>
    </w:tbl>
    <w:p w14:paraId="4DCBA695" w14:textId="6CB88EA4" w:rsidR="00B41255" w:rsidRDefault="00B41255" w:rsidP="00CC685D">
      <w:pPr>
        <w:rPr>
          <w:rFonts w:cs="Arial"/>
          <w:b/>
          <w:sz w:val="22"/>
          <w:szCs w:val="22"/>
          <w:u w:val="single"/>
        </w:rPr>
      </w:pPr>
    </w:p>
    <w:p w14:paraId="6CFF03BA" w14:textId="07F10607" w:rsidR="00B41255" w:rsidRPr="004B3BEA" w:rsidRDefault="00B41255" w:rsidP="00B41255">
      <w:pPr>
        <w:rPr>
          <w:rFonts w:cs="Arial"/>
          <w:b/>
          <w:sz w:val="22"/>
          <w:szCs w:val="22"/>
        </w:rPr>
      </w:pPr>
    </w:p>
    <w:p w14:paraId="1C8E89B8" w14:textId="3CA1E8DB" w:rsidR="00B41255" w:rsidRDefault="00D141F9" w:rsidP="00B41255">
      <w:pPr>
        <w:rPr>
          <w:rFonts w:cs="Arial"/>
          <w:b/>
          <w:sz w:val="22"/>
          <w:szCs w:val="22"/>
        </w:rPr>
      </w:pPr>
      <w:r w:rsidRPr="004B3BEA">
        <w:rPr>
          <w:rFonts w:cs="Arial"/>
          <w:b/>
          <w:sz w:val="22"/>
          <w:szCs w:val="22"/>
        </w:rPr>
        <w:t xml:space="preserve">Annex 1: </w:t>
      </w:r>
    </w:p>
    <w:p w14:paraId="2A6F0130" w14:textId="77777777" w:rsidR="004B3BEA" w:rsidRPr="004B3BEA" w:rsidRDefault="004B3BEA" w:rsidP="00B41255">
      <w:pPr>
        <w:rPr>
          <w:rFonts w:cs="Arial"/>
          <w:b/>
          <w:sz w:val="22"/>
          <w:szCs w:val="22"/>
        </w:rPr>
      </w:pPr>
    </w:p>
    <w:bookmarkStart w:id="0" w:name="_MON_1735540993"/>
    <w:bookmarkEnd w:id="0"/>
    <w:p w14:paraId="40A43663" w14:textId="5A2A1A88" w:rsidR="00D141F9" w:rsidRPr="00B41255" w:rsidRDefault="007F5C37" w:rsidP="00B41255">
      <w:pPr>
        <w:rPr>
          <w:rFonts w:cs="Arial"/>
          <w:b/>
          <w:sz w:val="22"/>
          <w:szCs w:val="22"/>
          <w:u w:val="single"/>
        </w:rPr>
      </w:pPr>
      <w:r>
        <w:object w:dxaOrig="1521" w:dyaOrig="991" w14:anchorId="36FFD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3" o:title=""/>
          </v:shape>
          <o:OLEObject Type="Embed" ProgID="Word.Document.8" ShapeID="_x0000_i1025" DrawAspect="Icon" ObjectID="_1737960869" r:id="rId14">
            <o:FieldCodes>\s</o:FieldCodes>
          </o:OLEObject>
        </w:object>
      </w:r>
    </w:p>
    <w:sectPr w:rsidR="00D141F9" w:rsidRPr="00B41255" w:rsidSect="00B561C0">
      <w:head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33B4" w14:textId="77777777" w:rsidR="00B22E2F" w:rsidRDefault="00B22E2F" w:rsidP="00840993">
      <w:r>
        <w:separator/>
      </w:r>
    </w:p>
  </w:endnote>
  <w:endnote w:type="continuationSeparator" w:id="0">
    <w:p w14:paraId="2A54A193" w14:textId="77777777" w:rsidR="00B22E2F" w:rsidRDefault="00B22E2F" w:rsidP="008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2292" w14:textId="77777777" w:rsidR="00B22E2F" w:rsidRDefault="00B22E2F" w:rsidP="00840993">
      <w:r>
        <w:separator/>
      </w:r>
    </w:p>
  </w:footnote>
  <w:footnote w:type="continuationSeparator" w:id="0">
    <w:p w14:paraId="28BCC23D" w14:textId="77777777" w:rsidR="00B22E2F" w:rsidRDefault="00B22E2F" w:rsidP="008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9264"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566223">
    <w:abstractNumId w:val="6"/>
  </w:num>
  <w:num w:numId="2" w16cid:durableId="2086563929">
    <w:abstractNumId w:val="0"/>
  </w:num>
  <w:num w:numId="3" w16cid:durableId="1702701590">
    <w:abstractNumId w:val="0"/>
  </w:num>
  <w:num w:numId="4" w16cid:durableId="1051609258">
    <w:abstractNumId w:val="0"/>
  </w:num>
  <w:num w:numId="5" w16cid:durableId="181095809">
    <w:abstractNumId w:val="6"/>
  </w:num>
  <w:num w:numId="6" w16cid:durableId="85466117">
    <w:abstractNumId w:val="0"/>
  </w:num>
  <w:num w:numId="7" w16cid:durableId="79957140">
    <w:abstractNumId w:val="5"/>
  </w:num>
  <w:num w:numId="8" w16cid:durableId="415173154">
    <w:abstractNumId w:val="2"/>
  </w:num>
  <w:num w:numId="9" w16cid:durableId="1667661786">
    <w:abstractNumId w:val="3"/>
  </w:num>
  <w:num w:numId="10" w16cid:durableId="726224786">
    <w:abstractNumId w:val="10"/>
  </w:num>
  <w:num w:numId="11" w16cid:durableId="925847667">
    <w:abstractNumId w:val="7"/>
  </w:num>
  <w:num w:numId="12" w16cid:durableId="751858679">
    <w:abstractNumId w:val="1"/>
  </w:num>
  <w:num w:numId="13" w16cid:durableId="9335108">
    <w:abstractNumId w:val="4"/>
  </w:num>
  <w:num w:numId="14" w16cid:durableId="1583636078">
    <w:abstractNumId w:val="8"/>
  </w:num>
  <w:num w:numId="15" w16cid:durableId="728848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27C27"/>
    <w:rsid w:val="00031084"/>
    <w:rsid w:val="000A0544"/>
    <w:rsid w:val="000A18CF"/>
    <w:rsid w:val="000C0CF4"/>
    <w:rsid w:val="000C3F0F"/>
    <w:rsid w:val="000F3234"/>
    <w:rsid w:val="00121498"/>
    <w:rsid w:val="00124FE0"/>
    <w:rsid w:val="00134412"/>
    <w:rsid w:val="00153005"/>
    <w:rsid w:val="001779B4"/>
    <w:rsid w:val="00192167"/>
    <w:rsid w:val="001A1703"/>
    <w:rsid w:val="001F1A95"/>
    <w:rsid w:val="002341CF"/>
    <w:rsid w:val="00264B8C"/>
    <w:rsid w:val="002730CC"/>
    <w:rsid w:val="00281579"/>
    <w:rsid w:val="00297FF7"/>
    <w:rsid w:val="00306C61"/>
    <w:rsid w:val="0031154E"/>
    <w:rsid w:val="00337A24"/>
    <w:rsid w:val="003601F4"/>
    <w:rsid w:val="00364C73"/>
    <w:rsid w:val="0037582B"/>
    <w:rsid w:val="00383538"/>
    <w:rsid w:val="0038561A"/>
    <w:rsid w:val="003A5899"/>
    <w:rsid w:val="003C7340"/>
    <w:rsid w:val="0040038A"/>
    <w:rsid w:val="00410986"/>
    <w:rsid w:val="00425894"/>
    <w:rsid w:val="0042600F"/>
    <w:rsid w:val="00453D19"/>
    <w:rsid w:val="00455BAE"/>
    <w:rsid w:val="00457C8D"/>
    <w:rsid w:val="00485D87"/>
    <w:rsid w:val="00494FA8"/>
    <w:rsid w:val="00495DCA"/>
    <w:rsid w:val="004B3BEA"/>
    <w:rsid w:val="004F559C"/>
    <w:rsid w:val="005233B4"/>
    <w:rsid w:val="005A5D01"/>
    <w:rsid w:val="005B751A"/>
    <w:rsid w:val="005C1950"/>
    <w:rsid w:val="005F41BA"/>
    <w:rsid w:val="005F6034"/>
    <w:rsid w:val="00657B70"/>
    <w:rsid w:val="006D57EC"/>
    <w:rsid w:val="006E0C1C"/>
    <w:rsid w:val="006E7FD3"/>
    <w:rsid w:val="006F6ED1"/>
    <w:rsid w:val="0071026C"/>
    <w:rsid w:val="00780191"/>
    <w:rsid w:val="007914AC"/>
    <w:rsid w:val="007B2700"/>
    <w:rsid w:val="007B3B96"/>
    <w:rsid w:val="007C3423"/>
    <w:rsid w:val="007C7785"/>
    <w:rsid w:val="007E6876"/>
    <w:rsid w:val="007F5C37"/>
    <w:rsid w:val="00804275"/>
    <w:rsid w:val="00817172"/>
    <w:rsid w:val="00840993"/>
    <w:rsid w:val="00857548"/>
    <w:rsid w:val="00897466"/>
    <w:rsid w:val="008C54A0"/>
    <w:rsid w:val="008F11B2"/>
    <w:rsid w:val="0091386E"/>
    <w:rsid w:val="009157C9"/>
    <w:rsid w:val="0092632D"/>
    <w:rsid w:val="00952205"/>
    <w:rsid w:val="009914E1"/>
    <w:rsid w:val="00996B8C"/>
    <w:rsid w:val="009B7615"/>
    <w:rsid w:val="009B79E5"/>
    <w:rsid w:val="009C30F8"/>
    <w:rsid w:val="009C344D"/>
    <w:rsid w:val="009E6681"/>
    <w:rsid w:val="00A0132D"/>
    <w:rsid w:val="00A017E5"/>
    <w:rsid w:val="00A153CD"/>
    <w:rsid w:val="00A265A2"/>
    <w:rsid w:val="00A317EA"/>
    <w:rsid w:val="00A511AC"/>
    <w:rsid w:val="00A66710"/>
    <w:rsid w:val="00A8416D"/>
    <w:rsid w:val="00AE36E8"/>
    <w:rsid w:val="00B05C19"/>
    <w:rsid w:val="00B22E2F"/>
    <w:rsid w:val="00B3414A"/>
    <w:rsid w:val="00B41255"/>
    <w:rsid w:val="00B51BDC"/>
    <w:rsid w:val="00B561C0"/>
    <w:rsid w:val="00B60485"/>
    <w:rsid w:val="00B63642"/>
    <w:rsid w:val="00B773CE"/>
    <w:rsid w:val="00B86DC6"/>
    <w:rsid w:val="00BE724C"/>
    <w:rsid w:val="00C27C61"/>
    <w:rsid w:val="00C44E8C"/>
    <w:rsid w:val="00C512C1"/>
    <w:rsid w:val="00C643AC"/>
    <w:rsid w:val="00C644EC"/>
    <w:rsid w:val="00C861FD"/>
    <w:rsid w:val="00C8795B"/>
    <w:rsid w:val="00C87BC1"/>
    <w:rsid w:val="00C91823"/>
    <w:rsid w:val="00C95BFA"/>
    <w:rsid w:val="00CA200F"/>
    <w:rsid w:val="00CC685D"/>
    <w:rsid w:val="00CE2C13"/>
    <w:rsid w:val="00D008AB"/>
    <w:rsid w:val="00D141F9"/>
    <w:rsid w:val="00D26B75"/>
    <w:rsid w:val="00D37DB5"/>
    <w:rsid w:val="00D4324D"/>
    <w:rsid w:val="00D655B1"/>
    <w:rsid w:val="00D714FC"/>
    <w:rsid w:val="00D811A9"/>
    <w:rsid w:val="00D8174A"/>
    <w:rsid w:val="00D856C9"/>
    <w:rsid w:val="00DA3FD5"/>
    <w:rsid w:val="00E03264"/>
    <w:rsid w:val="00E1136C"/>
    <w:rsid w:val="00E4056D"/>
    <w:rsid w:val="00E53668"/>
    <w:rsid w:val="00EA3553"/>
    <w:rsid w:val="00EC7533"/>
    <w:rsid w:val="00F10915"/>
    <w:rsid w:val="00F24EAD"/>
    <w:rsid w:val="00F640C4"/>
    <w:rsid w:val="00F654AD"/>
    <w:rsid w:val="00F90B47"/>
    <w:rsid w:val="00F94ECA"/>
    <w:rsid w:val="00FA4BC1"/>
    <w:rsid w:val="00FB5A97"/>
    <w:rsid w:val="00FC1A03"/>
    <w:rsid w:val="00FC7B0F"/>
    <w:rsid w:val="00FD45CC"/>
    <w:rsid w:val="00FE6F67"/>
    <w:rsid w:val="09C868DF"/>
    <w:rsid w:val="16554CAD"/>
    <w:rsid w:val="1F3601F4"/>
    <w:rsid w:val="2F6A454F"/>
    <w:rsid w:val="2FE35CFD"/>
    <w:rsid w:val="33166293"/>
    <w:rsid w:val="3B2B45C1"/>
    <w:rsid w:val="3FE38F5B"/>
    <w:rsid w:val="4AD9FB17"/>
    <w:rsid w:val="56E85683"/>
    <w:rsid w:val="577450C1"/>
    <w:rsid w:val="5EDA400B"/>
    <w:rsid w:val="63ADB12E"/>
    <w:rsid w:val="71C980DE"/>
    <w:rsid w:val="756792DF"/>
    <w:rsid w:val="75A013A2"/>
    <w:rsid w:val="7E4551D4"/>
    <w:rsid w:val="7FE1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5E883"/>
  <w15:chartTrackingRefBased/>
  <w15:docId w15:val="{0E71C988-C663-443D-A1E0-40C61C27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unhideWhenUsed/>
    <w:rsid w:val="007B3B96"/>
    <w:rPr>
      <w:sz w:val="20"/>
    </w:rPr>
  </w:style>
  <w:style w:type="character" w:customStyle="1" w:styleId="CommentTextChar">
    <w:name w:val="Comment Text Char"/>
    <w:basedOn w:val="DefaultParagraphFont"/>
    <w:link w:val="CommentText"/>
    <w:uiPriority w:val="99"/>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FollowedHyperlink">
    <w:name w:val="FollowedHyperlink"/>
    <w:basedOn w:val="DefaultParagraphFont"/>
    <w:uiPriority w:val="99"/>
    <w:semiHidden/>
    <w:unhideWhenUsed/>
    <w:rsid w:val="007C3423"/>
    <w:rPr>
      <w:color w:val="954F72" w:themeColor="followedHyperlink"/>
      <w:u w:val="single"/>
    </w:rPr>
  </w:style>
  <w:style w:type="character" w:styleId="UnresolvedMention">
    <w:name w:val="Unresolved Mention"/>
    <w:basedOn w:val="DefaultParagraphFont"/>
    <w:uiPriority w:val="99"/>
    <w:semiHidden/>
    <w:unhideWhenUsed/>
    <w:rsid w:val="00C8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sharepoint16/sites/FSS/ops/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siteteam@fss.sc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80B37-3685-4B1A-A534-94E77961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F37CD-1F1F-4E30-A779-F55BD1BC60F9}">
  <ds:schemaRefs>
    <ds:schemaRef ds:uri="http://schemas.microsoft.com/sharepoint/v3/contenttype/forms"/>
  </ds:schemaRefs>
</ds:datastoreItem>
</file>

<file path=customXml/itemProps3.xml><?xml version="1.0" encoding="utf-8"?>
<ds:datastoreItem xmlns:ds="http://schemas.openxmlformats.org/officeDocument/2006/customXml" ds:itemID="{B39C520F-C3D7-4430-8140-A358E8F38F77}">
  <ds:schemaRefs>
    <ds:schemaRef ds:uri="http://schemas.openxmlformats.org/officeDocument/2006/bibliography"/>
  </ds:schemaRefs>
</ds:datastoreItem>
</file>

<file path=customXml/itemProps4.xml><?xml version="1.0" encoding="utf-8"?>
<ds:datastoreItem xmlns:ds="http://schemas.openxmlformats.org/officeDocument/2006/customXml" ds:itemID="{56DB12E1-ABAD-46ED-96B4-FE0A9C35FE7D}">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61e27fb7-98c3-471a-b7ed-0f5cb37f80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Ioana Negrea</cp:lastModifiedBy>
  <cp:revision>2</cp:revision>
  <cp:lastPrinted>2020-01-03T08:43:00Z</cp:lastPrinted>
  <dcterms:created xsi:type="dcterms:W3CDTF">2023-02-15T10:08:00Z</dcterms:created>
  <dcterms:modified xsi:type="dcterms:W3CDTF">2023-02-15T10:08:00Z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ies>
</file>